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86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120"/>
      </w:tblGrid>
      <w:tr w:rsidR="005B278E" w:rsidRPr="00A02FE2" w:rsidTr="004969CB">
        <w:trPr>
          <w:trHeight w:val="1284"/>
        </w:trPr>
        <w:tc>
          <w:tcPr>
            <w:tcW w:w="1838" w:type="dxa"/>
            <w:shd w:val="clear" w:color="auto" w:fill="auto"/>
          </w:tcPr>
          <w:p w:rsidR="005B278E" w:rsidRPr="00A02FE2" w:rsidRDefault="005B278E" w:rsidP="004969CB">
            <w:pPr>
              <w:tabs>
                <w:tab w:val="left" w:pos="2007"/>
              </w:tabs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noProof/>
                <w:sz w:val="22"/>
                <w:lang w:eastAsia="pt-BR"/>
              </w:rPr>
              <w:drawing>
                <wp:inline distT="0" distB="0" distL="0" distR="0" wp14:anchorId="230B6417" wp14:editId="070B823A">
                  <wp:extent cx="983615" cy="1216025"/>
                  <wp:effectExtent l="0" t="0" r="0" b="3175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0" w:type="dxa"/>
            <w:shd w:val="clear" w:color="auto" w:fill="auto"/>
          </w:tcPr>
          <w:p w:rsidR="005B278E" w:rsidRPr="00A02FE2" w:rsidRDefault="005B278E" w:rsidP="004969C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</w:pPr>
            <w:r w:rsidRPr="00A02FE2"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u w:val="single"/>
              </w:rPr>
              <w:t>PREFEITURA MUNICIPAL DE QUINZE DE NOVEMBRO RS</w:t>
            </w:r>
          </w:p>
          <w:p w:rsidR="005B278E" w:rsidRPr="00A02FE2" w:rsidRDefault="005B278E" w:rsidP="004969CB">
            <w:pPr>
              <w:spacing w:after="0" w:line="240" w:lineRule="auto"/>
              <w:jc w:val="center"/>
              <w:rPr>
                <w:rFonts w:ascii="Calibri" w:eastAsia="Calibri" w:hAnsi="Calibri"/>
                <w:b/>
                <w:i/>
                <w:color w:val="000000"/>
                <w:sz w:val="22"/>
                <w:u w:val="single"/>
              </w:rPr>
            </w:pPr>
          </w:p>
          <w:p w:rsidR="005B278E" w:rsidRPr="00A02FE2" w:rsidRDefault="005B278E" w:rsidP="004969CB">
            <w:pPr>
              <w:spacing w:after="0" w:line="16" w:lineRule="atLeast"/>
              <w:jc w:val="center"/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</w:pPr>
            <w:r w:rsidRPr="00A02FE2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>Rua Gonçalves Dias, 875 - Centro Quinze de Novembro/RS </w:t>
            </w:r>
            <w:r w:rsidRPr="00A02FE2">
              <w:rPr>
                <w:rFonts w:ascii="Calibri" w:eastAsia="Calibri" w:hAnsi="Calibri"/>
                <w:i/>
                <w:color w:val="000000"/>
                <w:sz w:val="22"/>
              </w:rPr>
              <w:br/>
            </w:r>
            <w:r w:rsidRPr="00A02FE2">
              <w:rPr>
                <w:rFonts w:ascii="Calibri" w:eastAsia="Calibri" w:hAnsi="Calibri"/>
                <w:i/>
                <w:color w:val="000000"/>
                <w:sz w:val="22"/>
                <w:shd w:val="clear" w:color="auto" w:fill="FFFFFF"/>
              </w:rPr>
              <w:t xml:space="preserve">CEP: 98230-000 </w:t>
            </w:r>
            <w:r w:rsidRPr="00A02FE2">
              <w:rPr>
                <w:rFonts w:ascii="Calibri" w:eastAsia="Calibri" w:hAnsi="Calibri"/>
                <w:i/>
                <w:color w:val="000000"/>
                <w:sz w:val="22"/>
              </w:rPr>
              <w:t>Fone: (54) 3322-</w:t>
            </w:r>
            <w:proofErr w:type="gramStart"/>
            <w:r w:rsidRPr="00A02FE2">
              <w:rPr>
                <w:rFonts w:ascii="Calibri" w:eastAsia="Calibri" w:hAnsi="Calibri"/>
                <w:i/>
                <w:color w:val="000000"/>
                <w:sz w:val="22"/>
              </w:rPr>
              <w:t>1500</w:t>
            </w:r>
            <w:proofErr w:type="gramEnd"/>
          </w:p>
          <w:p w:rsidR="005B278E" w:rsidRPr="00A02FE2" w:rsidRDefault="005B278E" w:rsidP="004969CB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</w:pPr>
            <w:r w:rsidRPr="00A02FE2">
              <w:rPr>
                <w:rFonts w:ascii="Calibri" w:eastAsia="Calibri" w:hAnsi="Calibri"/>
                <w:bCs/>
                <w:i/>
                <w:color w:val="000000"/>
                <w:sz w:val="22"/>
                <w:bdr w:val="none" w:sz="0" w:space="0" w:color="auto" w:frame="1"/>
                <w:lang w:eastAsia="pt-BR"/>
              </w:rPr>
              <w:t>E-mail</w:t>
            </w:r>
            <w:r w:rsidRPr="00A02FE2">
              <w:rPr>
                <w:rFonts w:ascii="Calibri" w:eastAsia="Calibri" w:hAnsi="Calibri"/>
                <w:i/>
                <w:color w:val="000000"/>
                <w:sz w:val="22"/>
                <w:lang w:eastAsia="pt-BR"/>
              </w:rPr>
              <w:t>: pm15nov@pm15nov.rs.gov.br</w:t>
            </w:r>
          </w:p>
          <w:p w:rsidR="005B278E" w:rsidRPr="00A02FE2" w:rsidRDefault="005B278E" w:rsidP="004969CB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</w:rPr>
            </w:pPr>
          </w:p>
        </w:tc>
      </w:tr>
    </w:tbl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right="-315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  <w:r w:rsidRPr="00A02FE2">
        <w:rPr>
          <w:rFonts w:ascii="Calibri" w:eastAsia="Times New Roman" w:hAnsi="Calibri" w:cs="Consolas"/>
          <w:b/>
          <w:sz w:val="22"/>
          <w:lang w:eastAsia="pt-BR"/>
        </w:rPr>
        <w:t xml:space="preserve">Ata de Julgamento </w:t>
      </w:r>
      <w:r>
        <w:rPr>
          <w:rFonts w:ascii="Calibri" w:eastAsia="Times New Roman" w:hAnsi="Calibri" w:cs="Consolas"/>
          <w:b/>
          <w:sz w:val="22"/>
          <w:lang w:eastAsia="pt-BR"/>
        </w:rPr>
        <w:t>Pregão</w:t>
      </w:r>
      <w:r w:rsidRPr="00A02FE2">
        <w:rPr>
          <w:rFonts w:ascii="Calibri" w:eastAsia="Times New Roman" w:hAnsi="Calibri" w:cs="Consolas"/>
          <w:b/>
          <w:sz w:val="22"/>
          <w:lang w:eastAsia="pt-BR"/>
        </w:rPr>
        <w:t xml:space="preserve"> Nº</w:t>
      </w:r>
      <w:r>
        <w:rPr>
          <w:rFonts w:ascii="Calibri" w:eastAsia="Times New Roman" w:hAnsi="Calibri" w:cs="Consolas"/>
          <w:b/>
          <w:sz w:val="22"/>
          <w:lang w:eastAsia="pt-BR"/>
        </w:rPr>
        <w:t xml:space="preserve"> 0</w:t>
      </w:r>
      <w:r>
        <w:rPr>
          <w:rFonts w:ascii="Calibri" w:eastAsia="Times New Roman" w:hAnsi="Calibri" w:cs="Consolas"/>
          <w:b/>
          <w:sz w:val="22"/>
          <w:lang w:eastAsia="pt-BR"/>
        </w:rPr>
        <w:t>3</w:t>
      </w:r>
      <w:r w:rsidRPr="00A02FE2">
        <w:rPr>
          <w:rFonts w:ascii="Calibri" w:eastAsia="Times New Roman" w:hAnsi="Calibri" w:cs="Consolas"/>
          <w:b/>
          <w:sz w:val="22"/>
          <w:lang w:eastAsia="pt-BR"/>
        </w:rPr>
        <w:t>/</w:t>
      </w:r>
      <w:r>
        <w:rPr>
          <w:rFonts w:ascii="Calibri" w:eastAsia="Times New Roman" w:hAnsi="Calibri" w:cs="Consolas"/>
          <w:b/>
          <w:sz w:val="22"/>
          <w:lang w:eastAsia="pt-BR"/>
        </w:rPr>
        <w:t>2020</w:t>
      </w:r>
    </w:p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right="-315"/>
        <w:jc w:val="center"/>
        <w:textAlignment w:val="baseline"/>
        <w:rPr>
          <w:rFonts w:ascii="Calibri" w:eastAsia="Times New Roman" w:hAnsi="Calibri" w:cs="Consolas"/>
          <w:b/>
          <w:sz w:val="22"/>
          <w:lang w:eastAsia="pt-BR"/>
        </w:rPr>
      </w:pPr>
      <w:r w:rsidRPr="00A02FE2">
        <w:rPr>
          <w:rFonts w:ascii="Calibri" w:eastAsia="Times New Roman" w:hAnsi="Calibri" w:cs="Consolas"/>
          <w:b/>
          <w:sz w:val="22"/>
          <w:lang w:eastAsia="pt-BR"/>
        </w:rPr>
        <w:t>Licitação N°</w:t>
      </w:r>
      <w:r>
        <w:rPr>
          <w:rFonts w:ascii="Calibri" w:eastAsia="Times New Roman" w:hAnsi="Calibri" w:cs="Consolas"/>
          <w:b/>
          <w:sz w:val="22"/>
          <w:lang w:eastAsia="pt-BR"/>
        </w:rPr>
        <w:t>5</w:t>
      </w:r>
      <w:r w:rsidRPr="00A02FE2">
        <w:rPr>
          <w:rFonts w:ascii="Calibri" w:eastAsia="Times New Roman" w:hAnsi="Calibri" w:cs="Consolas"/>
          <w:b/>
          <w:sz w:val="22"/>
          <w:lang w:eastAsia="pt-BR"/>
        </w:rPr>
        <w:t xml:space="preserve"> /</w:t>
      </w:r>
      <w:r>
        <w:rPr>
          <w:rFonts w:ascii="Calibri" w:eastAsia="Times New Roman" w:hAnsi="Calibri" w:cs="Consolas"/>
          <w:b/>
          <w:sz w:val="22"/>
          <w:lang w:eastAsia="pt-BR"/>
        </w:rPr>
        <w:t>2020</w:t>
      </w:r>
      <w:bookmarkStart w:id="0" w:name="_GoBack"/>
      <w:bookmarkEnd w:id="0"/>
    </w:p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b/>
          <w:bCs/>
          <w:sz w:val="22"/>
          <w:lang w:eastAsia="pt-BR"/>
        </w:rPr>
      </w:pPr>
      <w:r w:rsidRPr="00A02FE2">
        <w:rPr>
          <w:rFonts w:ascii="Calibri" w:eastAsia="Times New Roman" w:hAnsi="Calibri" w:cs="Consolas"/>
          <w:sz w:val="22"/>
          <w:lang w:eastAsia="pt-BR"/>
        </w:rPr>
        <w:t xml:space="preserve">Ata do Pregão Presencial realizada as </w:t>
      </w:r>
      <w:proofErr w:type="gramStart"/>
      <w:r>
        <w:rPr>
          <w:rFonts w:ascii="Calibri" w:eastAsia="Times New Roman" w:hAnsi="Calibri" w:cs="Consolas"/>
          <w:sz w:val="22"/>
          <w:lang w:eastAsia="pt-BR"/>
        </w:rPr>
        <w:t>09:00</w:t>
      </w:r>
      <w:proofErr w:type="gramEnd"/>
      <w:r w:rsidRPr="00A02FE2">
        <w:rPr>
          <w:rFonts w:ascii="Calibri" w:eastAsia="Times New Roman" w:hAnsi="Calibri" w:cs="Consolas"/>
          <w:sz w:val="22"/>
          <w:lang w:eastAsia="pt-BR"/>
        </w:rPr>
        <w:t xml:space="preserve"> horas do dia </w:t>
      </w:r>
      <w:r>
        <w:rPr>
          <w:rFonts w:ascii="Calibri" w:eastAsia="Times New Roman" w:hAnsi="Calibri" w:cs="Consolas"/>
          <w:sz w:val="22"/>
          <w:lang w:eastAsia="pt-BR"/>
        </w:rPr>
        <w:t>14 de fevereiro de 2020</w:t>
      </w:r>
      <w:r w:rsidRPr="00A02FE2">
        <w:rPr>
          <w:rFonts w:ascii="Calibri" w:eastAsia="Times New Roman" w:hAnsi="Calibri" w:cs="Consolas"/>
          <w:sz w:val="22"/>
          <w:lang w:eastAsia="pt-BR"/>
        </w:rPr>
        <w:t xml:space="preserve">, na sala de reuniões da PREFEITURA MUNICIPAL DE QUINZE DE NOVEMBRO, onde reuniram-se o Pregoeiro  a Equipe de Apoio da Comissão de Licitação designada, para julgamento das propostas de preço dos proponentes habilitados para fornecimento e/ou execução dos itens descritos no Processo Licitatório </w:t>
      </w:r>
      <w:r>
        <w:rPr>
          <w:rFonts w:ascii="Calibri" w:eastAsia="Times New Roman" w:hAnsi="Calibri" w:cs="Consolas"/>
          <w:sz w:val="22"/>
          <w:lang w:eastAsia="pt-BR"/>
        </w:rPr>
        <w:t>Pregão3</w:t>
      </w:r>
      <w:r w:rsidRPr="00A02FE2">
        <w:rPr>
          <w:rFonts w:ascii="Calibri" w:eastAsia="Times New Roman" w:hAnsi="Calibri" w:cs="Consolas"/>
          <w:sz w:val="22"/>
          <w:lang w:eastAsia="pt-BR"/>
        </w:rPr>
        <w:t>/</w:t>
      </w:r>
      <w:r>
        <w:rPr>
          <w:rFonts w:ascii="Calibri" w:eastAsia="Times New Roman" w:hAnsi="Calibri" w:cs="Consolas"/>
          <w:sz w:val="22"/>
          <w:lang w:eastAsia="pt-BR"/>
        </w:rPr>
        <w:t>2020</w:t>
      </w:r>
      <w:r w:rsidRPr="00A02FE2">
        <w:rPr>
          <w:rFonts w:ascii="Calibri" w:eastAsia="Times New Roman" w:hAnsi="Calibri" w:cs="Consolas"/>
          <w:sz w:val="22"/>
          <w:lang w:eastAsia="pt-BR"/>
        </w:rPr>
        <w:t xml:space="preserve">, que tem como objeto: </w:t>
      </w:r>
      <w:r>
        <w:rPr>
          <w:rFonts w:ascii="Calibri" w:eastAsia="Times New Roman" w:hAnsi="Calibri" w:cs="Consolas"/>
          <w:b/>
          <w:bCs/>
          <w:sz w:val="22"/>
          <w:lang w:eastAsia="pt-BR"/>
        </w:rPr>
        <w:t>Aquisição de veículo automotor zero Km</w:t>
      </w:r>
      <w:r w:rsidRPr="00A02FE2">
        <w:rPr>
          <w:rFonts w:ascii="Calibri" w:eastAsia="Times New Roman" w:hAnsi="Calibri" w:cs="Consolas"/>
          <w:b/>
          <w:bCs/>
          <w:sz w:val="22"/>
          <w:lang w:eastAsia="pt-BR"/>
        </w:rPr>
        <w:t>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0138"/>
      </w:tblGrid>
      <w:tr w:rsidR="005B278E" w:rsidRPr="00A02FE2" w:rsidTr="004969CB">
        <w:trPr>
          <w:trHeight w:val="292"/>
        </w:trPr>
        <w:tc>
          <w:tcPr>
            <w:tcW w:w="9747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PROPONENTES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4961"/>
            </w:tblGrid>
            <w:tr w:rsidR="005B278E" w:rsidRPr="00A02FE2" w:rsidTr="004969CB">
              <w:tc>
                <w:tcPr>
                  <w:tcW w:w="5240" w:type="dxa"/>
                </w:tcPr>
                <w:p w:rsidR="005B278E" w:rsidRPr="00A02FE2" w:rsidRDefault="005B278E" w:rsidP="004969C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</w:pPr>
                  <w:r w:rsidRPr="00A02FE2"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  <w:t>Nome</w:t>
                  </w:r>
                </w:p>
              </w:tc>
              <w:tc>
                <w:tcPr>
                  <w:tcW w:w="4961" w:type="dxa"/>
                </w:tcPr>
                <w:p w:rsidR="005B278E" w:rsidRPr="00A02FE2" w:rsidRDefault="005B278E" w:rsidP="004969C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</w:pPr>
                  <w:r w:rsidRPr="00A02FE2">
                    <w:rPr>
                      <w:rFonts w:ascii="Calibri" w:eastAsia="Times New Roman" w:hAnsi="Calibri" w:cs="Consolas"/>
                      <w:b/>
                      <w:sz w:val="22"/>
                      <w:lang w:eastAsia="pt-BR"/>
                    </w:rPr>
                    <w:t>CNPJ</w:t>
                  </w:r>
                </w:p>
              </w:tc>
            </w:tr>
            <w:tr w:rsidR="005B278E" w:rsidRPr="00A02FE2" w:rsidTr="004969CB">
              <w:tc>
                <w:tcPr>
                  <w:tcW w:w="5240" w:type="dxa"/>
                </w:tcPr>
                <w:p w:rsidR="005B278E" w:rsidRPr="00A02FE2" w:rsidRDefault="005B278E" w:rsidP="004969C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AUTO MECANICA IBIRUBÁ S.A.</w:t>
                  </w:r>
                  <w:r w:rsidRPr="00A02FE2"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:rsidR="005B278E" w:rsidRPr="00A02FE2" w:rsidRDefault="005B278E" w:rsidP="004969CB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</w:pPr>
                  <w:r>
                    <w:rPr>
                      <w:rFonts w:ascii="Calibri" w:eastAsia="Times New Roman" w:hAnsi="Calibri" w:cs="Consolas"/>
                      <w:sz w:val="22"/>
                      <w:lang w:eastAsia="pt-BR"/>
                    </w:rPr>
                    <w:t>90.657.198/0001-73</w:t>
                  </w:r>
                </w:p>
              </w:tc>
            </w:tr>
          </w:tbl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</w:p>
        </w:tc>
      </w:tr>
    </w:tbl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2FE2">
        <w:rPr>
          <w:rFonts w:ascii="Calibri" w:eastAsia="Times New Roman" w:hAnsi="Calibri" w:cs="Consolas"/>
          <w:sz w:val="22"/>
          <w:lang w:eastAsia="pt-BR"/>
        </w:rPr>
        <w:t xml:space="preserve">Realizado o credenciamento das empresas, procedeu-se a abertura do envelope 01 – contendo as propostas de preços. O Pregoeiro e Equipe de Apoio, analisaram as descrições dos itens ofertados pelas empresas, decidindo pela classificação das propostas. Os representantes das empresas participantes declararam que as propostas estão plenamente de acordo com o Edital. </w:t>
      </w:r>
    </w:p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2FE2">
        <w:rPr>
          <w:rFonts w:ascii="Calibri" w:eastAsia="Times New Roman" w:hAnsi="Calibri" w:cs="Consolas"/>
          <w:sz w:val="22"/>
          <w:lang w:eastAsia="pt-BR"/>
        </w:rPr>
        <w:t xml:space="preserve">Verificando os valores, constatou-se que todas as propostas se enquadram no estabelecido no Edital, tanto especificações dos Itens quanto preço, e os valores cotados estarem dentro do limite de 10% (dez por cento) acima do menor valor apresentado, o PREGOEIRO </w:t>
      </w:r>
      <w:proofErr w:type="gramStart"/>
      <w:r w:rsidRPr="00A02FE2">
        <w:rPr>
          <w:rFonts w:ascii="Calibri" w:eastAsia="Times New Roman" w:hAnsi="Calibri" w:cs="Consolas"/>
          <w:sz w:val="22"/>
          <w:lang w:eastAsia="pt-BR"/>
        </w:rPr>
        <w:t>iniciou</w:t>
      </w:r>
      <w:proofErr w:type="gramEnd"/>
      <w:r w:rsidRPr="00A02FE2">
        <w:rPr>
          <w:rFonts w:ascii="Calibri" w:eastAsia="Times New Roman" w:hAnsi="Calibri" w:cs="Consolas"/>
          <w:sz w:val="22"/>
          <w:lang w:eastAsia="pt-BR"/>
        </w:rPr>
        <w:t xml:space="preserve"> a rodada de lances, com o objetivo de obter o menor preço possível para a contratação, sendo os lances foram os seguintes:</w:t>
      </w:r>
    </w:p>
    <w:tbl>
      <w:tblPr>
        <w:tblW w:w="1041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567"/>
        <w:gridCol w:w="709"/>
        <w:gridCol w:w="3260"/>
        <w:gridCol w:w="851"/>
        <w:gridCol w:w="1134"/>
        <w:gridCol w:w="1460"/>
      </w:tblGrid>
      <w:tr w:rsidR="005B278E" w:rsidRPr="00A02FE2" w:rsidTr="004969CB">
        <w:trPr>
          <w:trHeight w:val="245"/>
        </w:trPr>
        <w:tc>
          <w:tcPr>
            <w:tcW w:w="2438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Lote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Item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Descrição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proofErr w:type="spellStart"/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Qtde</w:t>
            </w:r>
            <w:proofErr w:type="spellEnd"/>
          </w:p>
        </w:tc>
        <w:tc>
          <w:tcPr>
            <w:tcW w:w="1134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Unit</w:t>
            </w:r>
          </w:p>
        </w:tc>
        <w:tc>
          <w:tcPr>
            <w:tcW w:w="1460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Total</w:t>
            </w:r>
          </w:p>
        </w:tc>
      </w:tr>
      <w:tr w:rsidR="005B278E" w:rsidRPr="00A02FE2" w:rsidTr="004969CB">
        <w:trPr>
          <w:trHeight w:val="491"/>
        </w:trPr>
        <w:tc>
          <w:tcPr>
            <w:tcW w:w="2438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AUTO MECANICA IBIRUBÁ S.A.</w:t>
            </w:r>
          </w:p>
        </w:tc>
        <w:tc>
          <w:tcPr>
            <w:tcW w:w="567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VEÍCULO “TIPO PASSEIO”, com</w:t>
            </w: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as seguintes características:</w:t>
            </w: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Zero KM; </w:t>
            </w:r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Ano/modelo 2020 ? Cor Branca </w:t>
            </w:r>
          </w:p>
        </w:tc>
        <w:tc>
          <w:tcPr>
            <w:tcW w:w="851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1</w:t>
            </w:r>
            <w:proofErr w:type="gramEnd"/>
          </w:p>
        </w:tc>
        <w:tc>
          <w:tcPr>
            <w:tcW w:w="1134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sz w:val="22"/>
                <w:lang w:eastAsia="pt-BR"/>
              </w:rPr>
              <w:t xml:space="preserve"> </w:t>
            </w:r>
            <w:r>
              <w:rPr>
                <w:rFonts w:ascii="Calibri" w:eastAsia="Times New Roman" w:hAnsi="Calibri" w:cs="Consolas"/>
                <w:sz w:val="22"/>
                <w:lang w:eastAsia="pt-BR"/>
              </w:rPr>
              <w:t>73.500,00</w:t>
            </w:r>
            <w:proofErr w:type="gramStart"/>
            <w:r w:rsidRPr="00A02FE2">
              <w:rPr>
                <w:rFonts w:ascii="Calibri" w:eastAsia="Times New Roman" w:hAnsi="Calibri" w:cs="Consolas"/>
                <w:sz w:val="22"/>
                <w:lang w:eastAsia="pt-BR"/>
              </w:rPr>
              <w:t xml:space="preserve">  </w:t>
            </w:r>
          </w:p>
        </w:tc>
        <w:tc>
          <w:tcPr>
            <w:tcW w:w="1460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>73.500,00</w:t>
            </w:r>
          </w:p>
        </w:tc>
      </w:tr>
    </w:tbl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2FE2">
        <w:rPr>
          <w:rFonts w:ascii="Calibri" w:eastAsia="Times New Roman" w:hAnsi="Calibri" w:cs="Consolas"/>
          <w:sz w:val="22"/>
          <w:lang w:eastAsia="pt-BR"/>
        </w:rPr>
        <w:t xml:space="preserve">Logo após julgadas as propostas, a comissão emitiu o parecer discriminando o(s) </w:t>
      </w:r>
      <w:proofErr w:type="gramStart"/>
      <w:r w:rsidRPr="00A02FE2">
        <w:rPr>
          <w:rFonts w:ascii="Calibri" w:eastAsia="Times New Roman" w:hAnsi="Calibri" w:cs="Consolas"/>
          <w:sz w:val="22"/>
          <w:lang w:eastAsia="pt-BR"/>
        </w:rPr>
        <w:t>vencedor(</w:t>
      </w:r>
      <w:proofErr w:type="gramEnd"/>
      <w:r w:rsidRPr="00A02FE2">
        <w:rPr>
          <w:rFonts w:ascii="Calibri" w:eastAsia="Times New Roman" w:hAnsi="Calibri" w:cs="Consolas"/>
          <w:sz w:val="22"/>
          <w:lang w:eastAsia="pt-BR"/>
        </w:rPr>
        <w:t>es), conforme segue abaixo: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2975"/>
        <w:gridCol w:w="3402"/>
      </w:tblGrid>
      <w:tr w:rsidR="005B278E" w:rsidRPr="00A02FE2" w:rsidTr="004969CB">
        <w:trPr>
          <w:trHeight w:val="504"/>
        </w:trPr>
        <w:tc>
          <w:tcPr>
            <w:tcW w:w="3512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Fornecedor</w:t>
            </w:r>
          </w:p>
        </w:tc>
        <w:tc>
          <w:tcPr>
            <w:tcW w:w="2975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Valor Total do fornecedor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bCs/>
                <w:sz w:val="22"/>
                <w:lang w:eastAsia="pt-BR"/>
              </w:rPr>
              <w:t>Valor Total do Fornecedor por Extenso</w:t>
            </w:r>
          </w:p>
        </w:tc>
      </w:tr>
      <w:tr w:rsidR="005B278E" w:rsidRPr="00A02FE2" w:rsidTr="004969CB">
        <w:trPr>
          <w:trHeight w:val="475"/>
        </w:trPr>
        <w:tc>
          <w:tcPr>
            <w:tcW w:w="3512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AUTO MECANICA IBIRUBÁ S.A.</w:t>
            </w:r>
          </w:p>
        </w:tc>
        <w:tc>
          <w:tcPr>
            <w:tcW w:w="2975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73.500,00</w:t>
            </w:r>
          </w:p>
        </w:tc>
        <w:tc>
          <w:tcPr>
            <w:tcW w:w="3402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proofErr w:type="gramStart"/>
            <w:r>
              <w:rPr>
                <w:rFonts w:ascii="Calibri" w:eastAsia="Times New Roman" w:hAnsi="Calibri" w:cs="Consolas"/>
                <w:sz w:val="22"/>
                <w:lang w:eastAsia="pt-BR"/>
              </w:rPr>
              <w:t>setenta</w:t>
            </w:r>
            <w:proofErr w:type="gramEnd"/>
            <w:r>
              <w:rPr>
                <w:rFonts w:ascii="Calibri" w:eastAsia="Times New Roman" w:hAnsi="Calibri" w:cs="Consolas"/>
                <w:sz w:val="22"/>
                <w:lang w:eastAsia="pt-BR"/>
              </w:rPr>
              <w:t xml:space="preserve"> e três mil e quinhentos reais</w:t>
            </w:r>
          </w:p>
        </w:tc>
      </w:tr>
    </w:tbl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2FE2">
        <w:rPr>
          <w:rFonts w:ascii="Calibri" w:eastAsia="Times New Roman" w:hAnsi="Calibri" w:cs="Consolas"/>
          <w:sz w:val="22"/>
          <w:lang w:eastAsia="pt-BR"/>
        </w:rPr>
        <w:t xml:space="preserve">Após a abertura e conferência do envelope e de seu conteúdo, pelo PREGOEIRO, pela Equipe de Apoio e pelos licitantes, constatou-se que os documentos das Empresas estão de acordo com o exigido no Edital de </w:t>
      </w:r>
      <w:r>
        <w:rPr>
          <w:rFonts w:ascii="Calibri" w:eastAsia="Times New Roman" w:hAnsi="Calibri" w:cs="Consolas"/>
          <w:sz w:val="22"/>
          <w:lang w:eastAsia="pt-BR"/>
        </w:rPr>
        <w:t>Pregão</w:t>
      </w:r>
      <w:r w:rsidRPr="00A02FE2">
        <w:rPr>
          <w:rFonts w:ascii="Calibri" w:eastAsia="Times New Roman" w:hAnsi="Calibri" w:cs="Consolas"/>
          <w:sz w:val="22"/>
          <w:lang w:eastAsia="pt-BR"/>
        </w:rPr>
        <w:t xml:space="preserve"> Nº </w:t>
      </w:r>
      <w:r>
        <w:rPr>
          <w:rFonts w:ascii="Calibri" w:eastAsia="Times New Roman" w:hAnsi="Calibri" w:cs="Consolas"/>
          <w:sz w:val="22"/>
          <w:lang w:eastAsia="pt-BR"/>
        </w:rPr>
        <w:t>3</w:t>
      </w:r>
      <w:r w:rsidRPr="00A02FE2">
        <w:rPr>
          <w:rFonts w:ascii="Calibri" w:eastAsia="Times New Roman" w:hAnsi="Calibri" w:cs="Consolas"/>
          <w:sz w:val="22"/>
          <w:lang w:eastAsia="pt-BR"/>
        </w:rPr>
        <w:t>/</w:t>
      </w:r>
      <w:r>
        <w:rPr>
          <w:rFonts w:ascii="Calibri" w:eastAsia="Times New Roman" w:hAnsi="Calibri" w:cs="Consolas"/>
          <w:sz w:val="22"/>
          <w:lang w:eastAsia="pt-BR"/>
        </w:rPr>
        <w:t>2020</w:t>
      </w:r>
      <w:r w:rsidRPr="00A02FE2">
        <w:rPr>
          <w:rFonts w:ascii="Calibri" w:eastAsia="Times New Roman" w:hAnsi="Calibri" w:cs="Consolas"/>
          <w:sz w:val="22"/>
          <w:lang w:eastAsia="pt-BR"/>
        </w:rPr>
        <w:t xml:space="preserve">, razão pela qual é determinada a remessa do processo ao </w:t>
      </w:r>
      <w:proofErr w:type="gramStart"/>
      <w:r w:rsidRPr="00A02FE2">
        <w:rPr>
          <w:rFonts w:ascii="Calibri" w:eastAsia="Times New Roman" w:hAnsi="Calibri" w:cs="Consolas"/>
          <w:sz w:val="22"/>
          <w:lang w:eastAsia="pt-BR"/>
        </w:rPr>
        <w:t>Sr.</w:t>
      </w:r>
      <w:proofErr w:type="gramEnd"/>
      <w:r w:rsidRPr="00A02FE2">
        <w:rPr>
          <w:rFonts w:ascii="Calibri" w:eastAsia="Times New Roman" w:hAnsi="Calibri" w:cs="Consolas"/>
          <w:sz w:val="22"/>
          <w:lang w:eastAsia="pt-BR"/>
        </w:rPr>
        <w:t xml:space="preserve"> Prefeito Municipal, com a sugestão de que a licitação seja homologada. Assinam </w:t>
      </w:r>
      <w:proofErr w:type="gramStart"/>
      <w:r w:rsidRPr="00A02FE2">
        <w:rPr>
          <w:rFonts w:ascii="Calibri" w:eastAsia="Times New Roman" w:hAnsi="Calibri" w:cs="Consolas"/>
          <w:sz w:val="22"/>
          <w:lang w:eastAsia="pt-BR"/>
        </w:rPr>
        <w:t>a presente</w:t>
      </w:r>
      <w:proofErr w:type="gramEnd"/>
      <w:r w:rsidRPr="00A02FE2">
        <w:rPr>
          <w:rFonts w:ascii="Calibri" w:eastAsia="Times New Roman" w:hAnsi="Calibri" w:cs="Consolas"/>
          <w:sz w:val="22"/>
          <w:lang w:eastAsia="pt-BR"/>
        </w:rPr>
        <w:t xml:space="preserve"> Ata o PREGOEIRO, os integrantes da Equipe de Apoio e os representantes das empresas acima referidas.</w:t>
      </w:r>
    </w:p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2FE2">
        <w:rPr>
          <w:rFonts w:ascii="Calibri" w:eastAsia="Times New Roman" w:hAnsi="Calibri" w:cs="Consolas"/>
          <w:sz w:val="22"/>
          <w:lang w:eastAsia="pt-BR"/>
        </w:rPr>
        <w:t xml:space="preserve">Fornecedores: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3226"/>
      </w:tblGrid>
      <w:tr w:rsidR="005B278E" w:rsidRPr="00A02FE2" w:rsidTr="004969CB">
        <w:tc>
          <w:tcPr>
            <w:tcW w:w="3369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Empresa</w:t>
            </w:r>
          </w:p>
        </w:tc>
        <w:tc>
          <w:tcPr>
            <w:tcW w:w="3543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Representante legal</w:t>
            </w:r>
          </w:p>
        </w:tc>
        <w:tc>
          <w:tcPr>
            <w:tcW w:w="3226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Assinatura</w:t>
            </w:r>
          </w:p>
        </w:tc>
      </w:tr>
      <w:tr w:rsidR="005B278E" w:rsidRPr="00A02FE2" w:rsidTr="004969CB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AUTO MECANICA IBIRUBÁ S.A.</w:t>
            </w:r>
          </w:p>
        </w:tc>
        <w:tc>
          <w:tcPr>
            <w:tcW w:w="3543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JEFFERSON MONTEIRO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</w:tbl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  <w:r w:rsidRPr="00A02FE2">
        <w:rPr>
          <w:rFonts w:ascii="Calibri" w:eastAsia="Times New Roman" w:hAnsi="Calibri" w:cs="Consolas"/>
          <w:sz w:val="22"/>
          <w:lang w:eastAsia="pt-BR"/>
        </w:rPr>
        <w:t>Comissão: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544"/>
      </w:tblGrid>
      <w:tr w:rsidR="005B278E" w:rsidRPr="00A02FE2" w:rsidTr="004969CB">
        <w:trPr>
          <w:trHeight w:val="250"/>
        </w:trPr>
        <w:tc>
          <w:tcPr>
            <w:tcW w:w="3369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MEMBRO DA COMISSÃO</w:t>
            </w:r>
          </w:p>
        </w:tc>
        <w:tc>
          <w:tcPr>
            <w:tcW w:w="2976" w:type="dxa"/>
            <w:shd w:val="clear" w:color="auto" w:fill="auto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FUNÇÃO</w:t>
            </w:r>
          </w:p>
        </w:tc>
        <w:tc>
          <w:tcPr>
            <w:tcW w:w="3544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b/>
                <w:sz w:val="22"/>
                <w:lang w:eastAsia="pt-BR"/>
              </w:rPr>
            </w:pPr>
            <w:r w:rsidRPr="00A02FE2">
              <w:rPr>
                <w:rFonts w:ascii="Calibri" w:eastAsia="Times New Roman" w:hAnsi="Calibri" w:cs="Consolas"/>
                <w:b/>
                <w:sz w:val="22"/>
                <w:lang w:eastAsia="pt-BR"/>
              </w:rPr>
              <w:t>Assinatura</w:t>
            </w:r>
          </w:p>
        </w:tc>
      </w:tr>
      <w:tr w:rsidR="005B278E" w:rsidRPr="00A02FE2" w:rsidTr="004969CB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VIVIANE DENISE HORBACH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PREGOEIRO</w:t>
            </w:r>
          </w:p>
        </w:tc>
        <w:tc>
          <w:tcPr>
            <w:tcW w:w="3544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  <w:tr w:rsidR="005B278E" w:rsidRPr="00A02FE2" w:rsidTr="004969CB">
        <w:trPr>
          <w:trHeight w:val="471"/>
        </w:trPr>
        <w:tc>
          <w:tcPr>
            <w:tcW w:w="3369" w:type="dxa"/>
            <w:shd w:val="clear" w:color="auto" w:fill="auto"/>
            <w:vAlign w:val="center"/>
          </w:tcPr>
          <w:p w:rsidR="005B278E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DJÉSSICA MACIEL ROESLER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  <w:r>
              <w:rPr>
                <w:rFonts w:ascii="Calibri" w:eastAsia="Times New Roman" w:hAnsi="Calibri" w:cs="Consolas"/>
                <w:sz w:val="22"/>
                <w:lang w:eastAsia="pt-BR"/>
              </w:rPr>
              <w:t>EQUIPE DE APOIO</w:t>
            </w:r>
          </w:p>
        </w:tc>
        <w:tc>
          <w:tcPr>
            <w:tcW w:w="3544" w:type="dxa"/>
          </w:tcPr>
          <w:p w:rsidR="005B278E" w:rsidRPr="00A02FE2" w:rsidRDefault="005B278E" w:rsidP="0049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onsolas"/>
                <w:sz w:val="22"/>
                <w:lang w:eastAsia="pt-BR"/>
              </w:rPr>
            </w:pPr>
          </w:p>
        </w:tc>
      </w:tr>
    </w:tbl>
    <w:p w:rsidR="005B278E" w:rsidRPr="00A02FE2" w:rsidRDefault="005B278E" w:rsidP="005B278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onsolas"/>
          <w:sz w:val="22"/>
          <w:lang w:eastAsia="pt-BR"/>
        </w:rPr>
      </w:pPr>
    </w:p>
    <w:sectPr w:rsidR="005B278E" w:rsidRPr="00A02FE2" w:rsidSect="00BB3519">
      <w:footerReference w:type="default" r:id="rId6"/>
      <w:pgSz w:w="11907" w:h="16840" w:code="9"/>
      <w:pgMar w:top="426" w:right="851" w:bottom="851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8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A2" w:rsidRDefault="005B278E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>
      <w:rPr>
        <w:rStyle w:val="Nmerodepgina"/>
        <w:noProof/>
        <w:sz w:val="24"/>
      </w:rPr>
      <w:t>2</w:t>
    </w:r>
    <w:r>
      <w:rPr>
        <w:rStyle w:val="Nmerodepgina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8E"/>
    <w:rsid w:val="005B278E"/>
    <w:rsid w:val="00B32DB8"/>
    <w:rsid w:val="00F1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5B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278E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5B278E"/>
  </w:style>
  <w:style w:type="paragraph" w:styleId="Textodebalo">
    <w:name w:val="Balloon Text"/>
    <w:basedOn w:val="Normal"/>
    <w:link w:val="TextodebaloChar"/>
    <w:uiPriority w:val="99"/>
    <w:semiHidden/>
    <w:unhideWhenUsed/>
    <w:rsid w:val="005B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5B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B278E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5B278E"/>
  </w:style>
  <w:style w:type="paragraph" w:styleId="Textodebalo">
    <w:name w:val="Balloon Text"/>
    <w:basedOn w:val="Normal"/>
    <w:link w:val="TextodebaloChar"/>
    <w:uiPriority w:val="99"/>
    <w:semiHidden/>
    <w:unhideWhenUsed/>
    <w:rsid w:val="005B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pm15nov</cp:lastModifiedBy>
  <cp:revision>1</cp:revision>
  <dcterms:created xsi:type="dcterms:W3CDTF">2020-02-14T12:37:00Z</dcterms:created>
  <dcterms:modified xsi:type="dcterms:W3CDTF">2020-02-14T12:39:00Z</dcterms:modified>
</cp:coreProperties>
</file>