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5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443"/>
      </w:tblGrid>
      <w:tr w:rsidR="00B86711" w:rsidRPr="00EE2564" w:rsidTr="006A5588">
        <w:trPr>
          <w:trHeight w:val="1284"/>
        </w:trPr>
        <w:tc>
          <w:tcPr>
            <w:tcW w:w="2515" w:type="dxa"/>
            <w:shd w:val="clear" w:color="auto" w:fill="auto"/>
          </w:tcPr>
          <w:p w:rsidR="00B86711" w:rsidRPr="00EE2564" w:rsidRDefault="00B86711" w:rsidP="006A5588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noProof/>
                <w:szCs w:val="20"/>
                <w:lang w:eastAsia="pt-BR"/>
              </w:rPr>
              <w:drawing>
                <wp:inline distT="0" distB="0" distL="0" distR="0" wp14:anchorId="6F9648EB" wp14:editId="73785575">
                  <wp:extent cx="1381125" cy="1581150"/>
                  <wp:effectExtent l="0" t="0" r="0" b="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3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</w:pPr>
            <w:r w:rsidRPr="00EE2564"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  <w:t>PREFEITURA MUNICIPAL DE QUINZE DE NOVEMBRO RS</w:t>
            </w:r>
          </w:p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Cs w:val="20"/>
                <w:u w:val="single"/>
                <w:lang w:eastAsia="pt-BR"/>
              </w:rPr>
            </w:pPr>
          </w:p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EE2564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>Rua Gonçalves Dias, 875 - Centro Quinze de Novembro/RS </w:t>
            </w:r>
            <w:r w:rsidRPr="00EE2564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br/>
            </w:r>
            <w:r w:rsidRPr="00EE2564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CEP: 98230-000 </w:t>
            </w:r>
            <w:r w:rsidRPr="00EE2564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Fone: (54) 3322-</w:t>
            </w:r>
            <w:proofErr w:type="gramStart"/>
            <w:r w:rsidRPr="00EE2564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1500</w:t>
            </w:r>
            <w:proofErr w:type="gramEnd"/>
          </w:p>
          <w:p w:rsidR="00B86711" w:rsidRPr="00EE2564" w:rsidRDefault="00B86711" w:rsidP="006A5588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</w:pPr>
            <w:r w:rsidRPr="00EE2564"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E-mail</w:t>
            </w:r>
            <w:r w:rsidRPr="00EE2564"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  <w:t>: pm15nov@pm15nov.rs.gov.br</w:t>
            </w:r>
          </w:p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0"/>
                <w:lang w:eastAsia="pt-BR"/>
              </w:rPr>
            </w:pPr>
          </w:p>
        </w:tc>
      </w:tr>
    </w:tbl>
    <w:p w:rsidR="00B86711" w:rsidRPr="00EE2564" w:rsidRDefault="00B86711" w:rsidP="00B86711">
      <w:pPr>
        <w:overflowPunct w:val="0"/>
        <w:autoSpaceDE w:val="0"/>
        <w:autoSpaceDN w:val="0"/>
        <w:adjustRightInd w:val="0"/>
        <w:spacing w:before="57" w:after="57" w:line="240" w:lineRule="auto"/>
        <w:textAlignment w:val="baseline"/>
        <w:rPr>
          <w:rFonts w:ascii="Arial" w:eastAsia="Times New Roman" w:hAnsi="Arial" w:cs="Arial"/>
          <w:sz w:val="22"/>
          <w:lang w:eastAsia="pt-BR"/>
        </w:rPr>
      </w:pPr>
    </w:p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ind w:right="-315" w:firstLine="2552"/>
        <w:jc w:val="both"/>
        <w:textAlignment w:val="baseline"/>
        <w:rPr>
          <w:rFonts w:eastAsia="Times New Roman"/>
          <w:b/>
          <w:sz w:val="24"/>
          <w:szCs w:val="24"/>
          <w:lang w:eastAsia="pt-BR"/>
        </w:rPr>
      </w:pPr>
      <w:r w:rsidRPr="00EE2564">
        <w:rPr>
          <w:rFonts w:eastAsia="Times New Roman"/>
          <w:b/>
          <w:sz w:val="24"/>
          <w:szCs w:val="24"/>
          <w:lang w:eastAsia="pt-BR"/>
        </w:rPr>
        <w:t xml:space="preserve">Ata de </w:t>
      </w:r>
      <w:proofErr w:type="gramStart"/>
      <w:r w:rsidRPr="00EE2564">
        <w:rPr>
          <w:rFonts w:eastAsia="Times New Roman"/>
          <w:b/>
          <w:sz w:val="24"/>
          <w:szCs w:val="24"/>
          <w:lang w:eastAsia="pt-BR"/>
        </w:rPr>
        <w:t xml:space="preserve">Julgamento </w:t>
      </w:r>
      <w:r>
        <w:rPr>
          <w:rFonts w:eastAsia="Times New Roman"/>
          <w:b/>
          <w:sz w:val="24"/>
          <w:szCs w:val="24"/>
          <w:lang w:eastAsia="pt-BR"/>
        </w:rPr>
        <w:t>Tomada de Preços</w:t>
      </w:r>
      <w:proofErr w:type="gramEnd"/>
      <w:r w:rsidRPr="00EE2564">
        <w:rPr>
          <w:rFonts w:eastAsia="Times New Roman"/>
          <w:b/>
          <w:sz w:val="24"/>
          <w:szCs w:val="24"/>
          <w:lang w:eastAsia="pt-BR"/>
        </w:rPr>
        <w:t xml:space="preserve"> N°</w:t>
      </w:r>
      <w:r>
        <w:rPr>
          <w:rFonts w:eastAsia="Times New Roman"/>
          <w:b/>
          <w:sz w:val="24"/>
          <w:szCs w:val="24"/>
          <w:lang w:eastAsia="pt-BR"/>
        </w:rPr>
        <w:t xml:space="preserve"> </w:t>
      </w:r>
      <w:r>
        <w:rPr>
          <w:rFonts w:eastAsia="Times New Roman"/>
          <w:b/>
          <w:sz w:val="24"/>
          <w:szCs w:val="24"/>
          <w:lang w:eastAsia="pt-BR"/>
        </w:rPr>
        <w:t>1</w:t>
      </w:r>
      <w:r w:rsidRPr="00EE2564">
        <w:rPr>
          <w:rFonts w:eastAsia="Times New Roman"/>
          <w:b/>
          <w:sz w:val="24"/>
          <w:szCs w:val="24"/>
          <w:lang w:eastAsia="pt-BR"/>
        </w:rPr>
        <w:t>/</w:t>
      </w:r>
      <w:r>
        <w:rPr>
          <w:rFonts w:eastAsia="Times New Roman"/>
          <w:b/>
          <w:sz w:val="24"/>
          <w:szCs w:val="24"/>
          <w:lang w:eastAsia="pt-BR"/>
        </w:rPr>
        <w:t>2020</w:t>
      </w:r>
    </w:p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EE2564">
        <w:rPr>
          <w:rFonts w:eastAsia="Times New Roman"/>
          <w:sz w:val="24"/>
          <w:szCs w:val="24"/>
          <w:lang w:eastAsia="pt-BR"/>
        </w:rPr>
        <w:t xml:space="preserve">Ata de reunião realizada as </w:t>
      </w:r>
      <w:proofErr w:type="gramStart"/>
      <w:r>
        <w:rPr>
          <w:rFonts w:eastAsia="Times New Roman"/>
          <w:sz w:val="24"/>
          <w:szCs w:val="24"/>
          <w:lang w:eastAsia="pt-BR"/>
        </w:rPr>
        <w:t>09:00</w:t>
      </w:r>
      <w:proofErr w:type="gramEnd"/>
      <w:r w:rsidRPr="00EE2564">
        <w:rPr>
          <w:rFonts w:eastAsia="Times New Roman"/>
          <w:sz w:val="24"/>
          <w:szCs w:val="24"/>
          <w:lang w:eastAsia="pt-BR"/>
        </w:rPr>
        <w:t xml:space="preserve"> horas do dia </w:t>
      </w:r>
      <w:r>
        <w:rPr>
          <w:rFonts w:eastAsia="Times New Roman"/>
          <w:sz w:val="24"/>
          <w:szCs w:val="24"/>
          <w:lang w:eastAsia="pt-BR"/>
        </w:rPr>
        <w:t>31 de janeiro de 20</w:t>
      </w:r>
      <w:bookmarkStart w:id="0" w:name="_GoBack"/>
      <w:bookmarkEnd w:id="0"/>
      <w:r>
        <w:rPr>
          <w:rFonts w:eastAsia="Times New Roman"/>
          <w:sz w:val="24"/>
          <w:szCs w:val="24"/>
          <w:lang w:eastAsia="pt-BR"/>
        </w:rPr>
        <w:t>20</w:t>
      </w:r>
      <w:r w:rsidRPr="00EE2564">
        <w:rPr>
          <w:rFonts w:eastAsia="Times New Roman"/>
          <w:sz w:val="24"/>
          <w:szCs w:val="24"/>
          <w:lang w:eastAsia="pt-BR"/>
        </w:rPr>
        <w:t xml:space="preserve">, na sala de reuniões da Comissão Permanente de Licitações, junto a Sede do Poder Executivo Municipal, onde estiveram presentes os senhores integrantes da Comissão, para </w:t>
      </w:r>
      <w:r>
        <w:rPr>
          <w:rFonts w:eastAsia="Times New Roman"/>
          <w:sz w:val="24"/>
          <w:szCs w:val="24"/>
          <w:lang w:eastAsia="pt-BR"/>
        </w:rPr>
        <w:t>dar seguimento ao julgam</w:t>
      </w:r>
      <w:r w:rsidRPr="00EE2564">
        <w:rPr>
          <w:rFonts w:eastAsia="Times New Roman"/>
          <w:sz w:val="24"/>
          <w:szCs w:val="24"/>
          <w:lang w:eastAsia="pt-BR"/>
        </w:rPr>
        <w:t xml:space="preserve">ento da </w:t>
      </w:r>
      <w:r>
        <w:rPr>
          <w:rFonts w:eastAsia="Times New Roman"/>
          <w:sz w:val="24"/>
          <w:szCs w:val="24"/>
          <w:lang w:eastAsia="pt-BR"/>
        </w:rPr>
        <w:t>Tomada de Preços</w:t>
      </w:r>
      <w:r w:rsidRPr="00EE2564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>1</w:t>
      </w:r>
      <w:r w:rsidRPr="00EE2564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sz w:val="24"/>
          <w:szCs w:val="24"/>
          <w:lang w:eastAsia="pt-BR"/>
        </w:rPr>
        <w:t>2020</w:t>
      </w:r>
      <w:r w:rsidRPr="00EE2564">
        <w:rPr>
          <w:rFonts w:eastAsia="Times New Roman"/>
          <w:sz w:val="24"/>
          <w:szCs w:val="24"/>
          <w:lang w:eastAsia="pt-BR"/>
        </w:rPr>
        <w:t xml:space="preserve">, que tem como objeto: </w:t>
      </w:r>
      <w:r>
        <w:rPr>
          <w:rFonts w:eastAsia="Times New Roman"/>
          <w:sz w:val="24"/>
          <w:szCs w:val="24"/>
          <w:lang w:eastAsia="pt-BR"/>
        </w:rPr>
        <w:t>Implantação e modernização de infraestrutura esportiva – Pro</w:t>
      </w:r>
      <w:r>
        <w:rPr>
          <w:rFonts w:eastAsia="Times New Roman"/>
          <w:sz w:val="24"/>
          <w:szCs w:val="24"/>
          <w:lang w:eastAsia="pt-BR"/>
        </w:rPr>
        <w:t>jeto de Iluminação e Vestiários.</w:t>
      </w:r>
    </w:p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B86711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iCs/>
          <w:sz w:val="24"/>
          <w:szCs w:val="24"/>
          <w:lang w:eastAsia="pt-BR"/>
        </w:rPr>
      </w:pPr>
      <w:r w:rsidRPr="00EE2564">
        <w:rPr>
          <w:rFonts w:eastAsia="Times New Roman"/>
          <w:iCs/>
          <w:sz w:val="24"/>
          <w:szCs w:val="24"/>
          <w:lang w:eastAsia="pt-BR"/>
        </w:rPr>
        <w:t xml:space="preserve">Precisamente às </w:t>
      </w:r>
      <w:proofErr w:type="gramStart"/>
      <w:r w:rsidRPr="00EE2564">
        <w:rPr>
          <w:rFonts w:eastAsia="Times New Roman"/>
          <w:iCs/>
          <w:sz w:val="24"/>
          <w:szCs w:val="24"/>
          <w:lang w:eastAsia="pt-BR"/>
        </w:rPr>
        <w:t>09:</w:t>
      </w:r>
      <w:r>
        <w:rPr>
          <w:rFonts w:eastAsia="Times New Roman"/>
          <w:iCs/>
          <w:sz w:val="24"/>
          <w:szCs w:val="24"/>
          <w:lang w:eastAsia="pt-BR"/>
        </w:rPr>
        <w:t>00</w:t>
      </w:r>
      <w:proofErr w:type="gramEnd"/>
      <w:r>
        <w:rPr>
          <w:rFonts w:eastAsia="Times New Roman"/>
          <w:iCs/>
          <w:sz w:val="24"/>
          <w:szCs w:val="24"/>
          <w:lang w:eastAsia="pt-BR"/>
        </w:rPr>
        <w:t xml:space="preserve"> horas, foi aberto envelope contendo nova proposta conforme notificação enviada á empresa, registrando-se que a mesma encontra-se em conformidade com o Edital.</w:t>
      </w:r>
    </w:p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iCs/>
          <w:sz w:val="24"/>
          <w:szCs w:val="24"/>
          <w:lang w:eastAsia="pt-BR"/>
        </w:rPr>
      </w:pPr>
      <w:r w:rsidRPr="00EE2564">
        <w:rPr>
          <w:rFonts w:eastAsia="Times New Roman"/>
          <w:iCs/>
          <w:sz w:val="24"/>
          <w:szCs w:val="24"/>
          <w:lang w:eastAsia="pt-BR"/>
        </w:rPr>
        <w:t>Verificado o cumprimento de todas as exigências constante no edital, a comissão de licitação decidiu em declarar vencedora a empresa: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B86711" w:rsidRPr="00EE2564" w:rsidTr="006A5588">
        <w:tc>
          <w:tcPr>
            <w:tcW w:w="488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489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</w:tc>
      </w:tr>
      <w:tr w:rsidR="00B86711" w:rsidRPr="00EE2564" w:rsidTr="006A5588">
        <w:tc>
          <w:tcPr>
            <w:tcW w:w="488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489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</w:tc>
      </w:tr>
    </w:tbl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686"/>
        <w:gridCol w:w="3850"/>
        <w:gridCol w:w="992"/>
        <w:gridCol w:w="992"/>
        <w:gridCol w:w="1134"/>
      </w:tblGrid>
      <w:tr w:rsidR="00B86711" w:rsidRPr="00EE2564" w:rsidTr="00B86711">
        <w:trPr>
          <w:trHeight w:val="42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EE2564">
              <w:rPr>
                <w:rFonts w:eastAsia="Times New Roman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EE2564">
              <w:rPr>
                <w:rFonts w:eastAsia="Times New Roman"/>
                <w:sz w:val="24"/>
                <w:szCs w:val="24"/>
                <w:lang w:eastAsia="pt-BR"/>
              </w:rPr>
              <w:t>LOTE</w:t>
            </w:r>
          </w:p>
        </w:tc>
        <w:tc>
          <w:tcPr>
            <w:tcW w:w="686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EE2564">
              <w:rPr>
                <w:rFonts w:eastAsia="Times New Roman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EE2564">
              <w:rPr>
                <w:rFonts w:eastAsia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EE2564">
              <w:rPr>
                <w:rFonts w:eastAsia="Times New Roman"/>
                <w:sz w:val="24"/>
                <w:szCs w:val="24"/>
                <w:lang w:eastAsia="pt-BR"/>
              </w:rPr>
              <w:t xml:space="preserve">QTDE 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EE2564">
              <w:rPr>
                <w:rFonts w:eastAsia="Times New Roman"/>
                <w:sz w:val="24"/>
                <w:szCs w:val="24"/>
                <w:lang w:eastAsia="pt-BR"/>
              </w:rPr>
              <w:t>VL UNIT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EE2564">
              <w:rPr>
                <w:rFonts w:eastAsia="Times New Roman"/>
                <w:sz w:val="24"/>
                <w:szCs w:val="24"/>
                <w:lang w:eastAsia="pt-BR"/>
              </w:rPr>
              <w:t>VL TOTAL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PLACA DE OBRA EM CHAPA DE AÇO GALVANIZADO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288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341,60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983,81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Limpeza manual de vegetação em terreno com enxada AF05/2018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4924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144,27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Execução de depósito em canteiro de obra em chapa de madeira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573,40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4.587,20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Locação convencional de obra, utilizando gabarito de tábuas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corridas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4644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36,60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1.699,70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Escavação mecanizada de vala com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prof.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Maior que 1,5m e até 3,0m (média entre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monatente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e jusante/uma composição por trecho), com escavadeira hidráulica (08m3/111 HP), larg. Menor que 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1,5m em solo de 1ª categoria, locais com baixo nível de interferência. AF 01/2015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4644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6,34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294,43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Fabricação, montagem e desmontagem de forma para sapata, em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madeira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236,68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1.088,73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Armação de bloco, via baldrame ou sapata utilizando aço CA-50 de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8MM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3123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10,98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342,91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Concretagem de sapatas, FCK 30 MPA com uso de jerica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lançamento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630,40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567,36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Montagem e desmontagem de forma de pilares retangulares e estruturas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108,58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618,91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Armação de pilar ou viga de uma estrutura convencional de concreto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3879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8,91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345,62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Concreto FCK=30MPA, traço 1:2,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1:2,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5 (cimento/areia média/ brita 1) - preparo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398,94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997,35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Fabricação, montagem e desmontagem de forma para viga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baldrame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3516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119,56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4.203,73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Armação de pilar ou viga de uma estrutura convencional de concreto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13284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8,91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1.183,60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Alvenaria em tijolo cerâmico maciço 5x10x20cm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vez (espessura 20cm), assentado com argamassa traço 1:2:8 (cimento, cal e areia)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2576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122,00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3.142,72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Alvenaria de vedação de blocos cerâmicos furados na horizontal 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9373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63,44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5.946,23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Laje pré-moldada convencional (lajotas + vigotas) para piso,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unidirecional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35,38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2.405,84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Impermeabilização de Piso com argamassa de cimento e areia, com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aditivo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41,46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169,16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Montagem e desmontagem de forma de pilares retangulares e estruturas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1454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185,12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2.691,64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Armação de pilar ou viga de uma estrutura convencional de concreto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756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8,95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676,62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Concretagem de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pilares ,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FCK =25MPA, com uso de baldes de edificação 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071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400,11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284,08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Divisória, placa pré-moldada em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granilite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marmorite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ou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granitina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E=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3cm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147,03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1.161,54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Fabricação e instalação de tesoura inteira em madeira não aparelhada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1.037,00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6.222,00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Trama de madeira composta por terças para telhados de até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águas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6468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18,91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1.223,10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Telhamento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com telha ondulada de fibrocimento E=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6MM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6468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34,29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2.217,88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Alvenaria de vedação de blocos cerâmicos furados na horizontal 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336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63,44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2.131,58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Calha platibanda de chapa de aço galvanizado num.26.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corte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45 cm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36,60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355,02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Tubo PVC DN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75MM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para drenagem – fornecimento e instalação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56,60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430,16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Curva 90 graus, PVC, soldável DN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75MM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, instalado em prumada de água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50,30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201,20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Rufo em chapa de aço galvanizado numero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24, corte de 25 cm, incluso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433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31,74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1.374,34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Fabricação de forma para viga, com madeira serrada E=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25MM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AF 12/2015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7195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79,30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5.705,64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Armação de pilar ou viga de uma estrutura convencional de concreto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37395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8,93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3.339,37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Concreto FCK=30MPA, traço 1:2,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1:2,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5 (cimento/areia média/ brita 1) - preparo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376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398,98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1.500,16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Laje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pre-moldada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p/ forro, sobrecarga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100Kg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/M², vãos ate 3,50M/E=8cm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72,61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4.937,48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Chapisco aplicado em alvenaria (com presença de vãos) e estrutura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7,64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519,52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Emboço ou massa única em argamassa traço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1:2: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8 preparo manual aplicada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51,67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3.513,56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Aplicação e lixamento de massa látex em teto, uma demão AF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06/2014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17,08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1.161,44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Aplicação manual de pintura com tinta látex acrílica em teto, duas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demãos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12,20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829,60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Chapisco aplicado em alvenaria (com presença de vãos) e estrutura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16958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7,64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1.295,59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Emboço ou massa única em argamassa traço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1:2: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8 preparo manual aplicada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16958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48,80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8.275,50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Revestimento cerâmico para paredes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internas com placas tipo esmaltada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4694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57,34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2.691,54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Contrapiso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em argamassa traço 1:4 (cimento e areia) preparo manual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40,91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1.636,40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Revestimento cerâmico para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piso com placas tipo esmaltada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30,50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1.220,00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Janela basculante em alumínio, 100x82 cm (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AxL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274,50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2.196,00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Porta de Ferro de abrir, tipo grade com chapa 87x12cm, com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guarnições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378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585,60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2.213,57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Kit porta pronta de madeira, folha leve (NBR 15930) de 70x210 cm E=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35MM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421,79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843,58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Rasgo em alvenaria para ramais/distribuição com diâmetros menos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11,54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173,10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Tubo PVC, serie normal, esgoto predial, DN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100MM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, fornecimento e instalação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46,18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692,70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Tubo PVC, serie normal, esgoto predial, DN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40MM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, fornecimento e instalação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16,31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244,65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joelho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PVC, soldável PB 90 graus DN 40 MM para esgoto predial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2,64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TE PVC soldável BBB 90 graus DN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40MM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para esgoto secundário predial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2,39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4,78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Joelho PVC 90 graus diâmetro entre 80 e 100 MM, para drenagem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pluvial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8,22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32,88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Joelho PVC 90 graus diâmetro 25 MM, para água fria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predial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0,54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4,32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Tubo PVC, soldável, DN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10025MM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, água fria (NBR 5648)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2,75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41,25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TE PVC soldável com bucha de latão na bolsa central, 90 graus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25MM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x ¾”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8,13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65,04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Registro gaveta com acabamento e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canopla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cromados,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sikmples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>, bitola ¾”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98,22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196,44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Lavatório louça branca com coluna 54 x 44 cm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192,71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385,42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Ligação domiciliar de esgoto DN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100MM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, da casa até a  caixa 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599,22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1.198,44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Vaso sanitário sifonado com caixa acoplada louça branca, incluso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engate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415,64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831,28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Torneira cromada de mesa ½”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ou ¾”, para lavatório padrão popular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73,20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146,40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Fossa séptica concreto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pre-moldado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para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5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contribuintes 90x70cm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507,20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507,20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Sumidouro concreto pré-moldado completo para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5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contribuintes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605,28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605,28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Chuveiro comum em plástico branco, com cano,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3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temperaturas, 5500W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51,94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207,76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Ralo sifonado PVC quadrado 100x100 x53 MM saída 40 MM com grelha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7,44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14,88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Filtro anaeróbico retangular em alvenaria com tijolos cerâmicos maciços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3.325,35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3.325,35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Quadro de distribuição com barramento terra/neutro de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embutir para 16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104,92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104,92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Disjuntor tipo DIN/IEC, tripolar de 10 até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50A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52,28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156,84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Eletroduto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PVC flexível corrugado, cor amarela de 25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MM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1,71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71,82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Fio de cobre, sólido, classe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, isolação em PVC/A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antichama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BWF-B 450/750V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1,40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84,00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Fio de cobre, sólido, classe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, isolação em PVC/A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antichama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BWF-B 450/750V - 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5,42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173,44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Tomada 2P+T 10A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250V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, conjunto montado para embutir 4” x 2”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8,54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102,48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Interruptor simples 10A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250V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 conjunto montado para embutir 4” x 2”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7,32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14,64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Luminária de sobrepor em chapa de aço para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lâmpada fluorescente de 36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51,85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207,40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Luminárias tipo calha, de sobrepor com reatores de partida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rápida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173,48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346,96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Escada em concreto armado FCK = 15MPA, moldada in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loco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2.562,00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3.689,28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Corrimão simples diâmetro externo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= 1 ½”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em alumínio AF 04/2019P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75,64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673,20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Execução de passeio (calçada) ou piso de concreto em concreto moldado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1204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85,40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1.028,22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Aplicação manual de fundo selador acrílico em paredes externas de casas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12264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2,56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313,96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Aplicação manual de pintura com tinta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latex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acrílica em paredes duas demãos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12264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13,05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1.600,45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Pintura esmalte alto brilho, duas demãos, sobre superfície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metálica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2011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28,67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576,55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Escavação mecanizada de vala com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prof.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Maior que 1,5m e até 3,0m (média entre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monatente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e jusante/uma composição por trecho), com escavadeira hidráulica (08m3/111 HP), larg. Menor que 1,5m em solo de 1ª categoria, locais com baixo nível de interferência. AF 01/2015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617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4,72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29,12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Concreto FCK = 25MPA, traço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1:2: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3:2,7 (cimento/areia média/brita 1)- Preparo mecânico com betoneira 600 L. AF 07/2016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372,30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186,15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Entrada de energia elétrica aérea trifásica com poste de concreto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1.737,40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1.737,40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Poste cônico de concreto = 15m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2.978,40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17.870,40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Cruzeta metálica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4000mm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1.836,68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11.020,08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Escavação manual de valas com profundidade menor ou igual a 1,30M 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62,05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3.350,70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Eletroduto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rígido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roscavel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, PVC, DN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60MM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(2”) – fornecimento e instalação. AF 12/2015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19,86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5.560,80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Eletroduto</w:t>
            </w:r>
            <w:proofErr w:type="spellEnd"/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rígido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roscavel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,  PVC, DN 40MM (1 ¼”),para circuitos terminais 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17,37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1.563,30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Caixa de passagem 30x30x40 com fundo e dreno brita 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198,56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2.581,28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Haste de aterramento ¾ para SPDA – fornecimento e instalação AF 12/2017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85,63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685,04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Captor tipo Franklin para SPDA – fornecimento e instalação AF 12/2017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111,69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670,14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Quadro de distribuição de energia de embutir, em chapa metálica para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18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521,22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3.127,32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Quadro de distribuição de energia de embutir, em chapa metálica para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40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992,80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2.978,40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Cabo de cobre flexível isolado,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6mm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²,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antichama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0,6/1,0KV, para circuitos terminais, fornecimento e instalação AF 12/2015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1880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7,45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14.006,00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Cabo de cobre flexível isolado, 2,5mm²,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antichama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0,6/1,0KV, para circuitos terminais, fornecimento e instalação AF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12/2015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4,22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1.270,22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Cabo de cobre flexível isolado,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10mm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²,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antichama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0,6/1,0KV, para distribuição,  fornecimento e instalação AF 12/2015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12,41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446,76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Cabo de cobre flexível isolado,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25mm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²,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antichama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0,6/1,0KV, para distribuição,  fornecimento e instalação AF 12/2015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19,86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4.965,00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Cabo de cobre flexível isolado, 1,5mm²,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antichama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0,6/1,0KV, para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distribuição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1620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4.617,00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Cordoalha de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cobr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NU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16MM</w:t>
            </w: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², não enterrada, com isolador</w:t>
            </w:r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24,82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2.233,80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Disjuntor tripolar DIN, corrente nominal de 25A – fornecimento e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instalação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68,26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409,56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Disjuntor tripolar DIN, corrente nominal de 32A – fornecimento e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instalação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70,70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70,70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Disjuntor monopolar DIN, corrente nominal de 10A – fornecimento e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instalação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10,29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555,66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Disjuntor tripolar DIN, corrente nominal de 40A – fornecimento e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instalação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78,67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157,34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Disjuntor tripolar DIN, corrente nominal de 50A – fornecimento e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instalação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87,11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87,11</w:t>
            </w:r>
          </w:p>
        </w:tc>
      </w:tr>
      <w:tr w:rsidR="00B86711" w:rsidRPr="00EE2564" w:rsidTr="00B86711">
        <w:trPr>
          <w:trHeight w:val="1141"/>
        </w:trPr>
        <w:tc>
          <w:tcPr>
            <w:tcW w:w="1418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Valentina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Consturotra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</w:p>
        </w:tc>
        <w:tc>
          <w:tcPr>
            <w:tcW w:w="709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86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850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Refletor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led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200W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992" w:type="dxa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608,09</w:t>
            </w:r>
          </w:p>
        </w:tc>
        <w:tc>
          <w:tcPr>
            <w:tcW w:w="113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65.673,72</w:t>
            </w:r>
          </w:p>
        </w:tc>
      </w:tr>
    </w:tbl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i/>
          <w:sz w:val="24"/>
          <w:szCs w:val="24"/>
          <w:u w:val="single"/>
          <w:lang w:eastAsia="pt-BR"/>
        </w:rPr>
      </w:pPr>
      <w:r w:rsidRPr="00EE2564">
        <w:rPr>
          <w:rFonts w:eastAsia="Times New Roman"/>
          <w:b/>
          <w:i/>
          <w:sz w:val="24"/>
          <w:szCs w:val="24"/>
          <w:u w:val="single"/>
          <w:lang w:eastAsia="pt-BR"/>
        </w:rPr>
        <w:t xml:space="preserve">VALOR TOTAL R$ </w:t>
      </w:r>
      <w:r>
        <w:rPr>
          <w:rFonts w:eastAsia="Times New Roman"/>
          <w:b/>
          <w:i/>
          <w:sz w:val="24"/>
          <w:szCs w:val="24"/>
          <w:u w:val="single"/>
          <w:lang w:eastAsia="pt-BR"/>
        </w:rPr>
        <w:t>253.246,65</w:t>
      </w:r>
    </w:p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i/>
          <w:sz w:val="24"/>
          <w:szCs w:val="24"/>
          <w:u w:val="single"/>
          <w:lang w:eastAsia="pt-BR"/>
        </w:rPr>
      </w:pPr>
    </w:p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Logo após julgada a</w:t>
      </w:r>
      <w:r w:rsidRPr="00EE2564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>proposta</w:t>
      </w:r>
      <w:r w:rsidRPr="00EE2564">
        <w:rPr>
          <w:rFonts w:eastAsia="Times New Roman"/>
          <w:sz w:val="24"/>
          <w:szCs w:val="24"/>
          <w:lang w:eastAsia="pt-BR"/>
        </w:rPr>
        <w:t xml:space="preserve"> elaborou-se o mapa de apuração de resultados, mencionando os vencedores com os artigos correspondentes. Nada mais havendo a tratar, foi determinada encerrada a reunião de julgamento, e elaborada a presente ata, juntamente com o mapa de apuração de resultados, que após lida e achada conforme foi assinada pelos presentes:</w:t>
      </w:r>
    </w:p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5"/>
      </w:tblGrid>
      <w:tr w:rsidR="00B86711" w:rsidRPr="00EE2564" w:rsidTr="006A5588">
        <w:trPr>
          <w:trHeight w:val="270"/>
        </w:trPr>
        <w:tc>
          <w:tcPr>
            <w:tcW w:w="508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EE2564">
              <w:rPr>
                <w:rFonts w:eastAsia="Times New Roman"/>
                <w:sz w:val="24"/>
                <w:szCs w:val="24"/>
                <w:lang w:eastAsia="pt-BR"/>
              </w:rPr>
              <w:t>MEMBRO DA COMISSÃO</w:t>
            </w:r>
          </w:p>
        </w:tc>
        <w:tc>
          <w:tcPr>
            <w:tcW w:w="5085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EE2564">
              <w:rPr>
                <w:rFonts w:eastAsia="Times New Roman"/>
                <w:sz w:val="24"/>
                <w:szCs w:val="24"/>
                <w:lang w:eastAsia="pt-BR"/>
              </w:rPr>
              <w:t>ASSINATURA</w:t>
            </w:r>
          </w:p>
        </w:tc>
      </w:tr>
      <w:tr w:rsidR="00B86711" w:rsidRPr="00EE2564" w:rsidTr="006A5588">
        <w:trPr>
          <w:trHeight w:val="270"/>
        </w:trPr>
        <w:tc>
          <w:tcPr>
            <w:tcW w:w="5084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VIVIANE DENISE HORBACH</w:t>
            </w:r>
          </w:p>
        </w:tc>
        <w:tc>
          <w:tcPr>
            <w:tcW w:w="5085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B86711" w:rsidRPr="00EE2564" w:rsidTr="006A5588">
        <w:trPr>
          <w:trHeight w:val="270"/>
        </w:trPr>
        <w:tc>
          <w:tcPr>
            <w:tcW w:w="5084" w:type="dxa"/>
            <w:shd w:val="clear" w:color="auto" w:fill="auto"/>
          </w:tcPr>
          <w:p w:rsidR="00B86711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DJÉSSICA MACIEL ROESLER</w:t>
            </w:r>
          </w:p>
        </w:tc>
        <w:tc>
          <w:tcPr>
            <w:tcW w:w="5085" w:type="dxa"/>
            <w:shd w:val="clear" w:color="auto" w:fill="auto"/>
          </w:tcPr>
          <w:p w:rsidR="00B86711" w:rsidRPr="00EE2564" w:rsidRDefault="00B86711" w:rsidP="006A5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</w:tbl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EE2564">
        <w:rPr>
          <w:rFonts w:eastAsia="Times New Roman"/>
          <w:sz w:val="24"/>
          <w:szCs w:val="24"/>
          <w:lang w:eastAsia="pt-BR"/>
        </w:rPr>
        <w:t xml:space="preserve"> </w:t>
      </w:r>
    </w:p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ind w:right="-315" w:firstLine="1134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p w:rsidR="00B86711" w:rsidRPr="00EE2564" w:rsidRDefault="00B86711" w:rsidP="00B86711">
      <w:pPr>
        <w:overflowPunct w:val="0"/>
        <w:autoSpaceDE w:val="0"/>
        <w:autoSpaceDN w:val="0"/>
        <w:adjustRightInd w:val="0"/>
        <w:spacing w:after="0" w:line="240" w:lineRule="auto"/>
        <w:ind w:right="-315" w:firstLine="1134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p w:rsidR="00B86711" w:rsidRPr="00EE2564" w:rsidRDefault="00B86711" w:rsidP="00B86711"/>
    <w:p w:rsidR="00337236" w:rsidRDefault="00337236"/>
    <w:sectPr w:rsidR="00337236" w:rsidSect="00407E56">
      <w:footerReference w:type="default" r:id="rId6"/>
      <w:pgSz w:w="11907" w:h="16840" w:code="9"/>
      <w:pgMar w:top="567" w:right="1134" w:bottom="1701" w:left="1134" w:header="720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A2" w:rsidRDefault="00B86711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>
      <w:rPr>
        <w:rStyle w:val="Nmerodepgina"/>
        <w:noProof/>
        <w:sz w:val="24"/>
      </w:rPr>
      <w:t>10</w:t>
    </w:r>
    <w:r>
      <w:rPr>
        <w:rStyle w:val="Nmerodepgina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11"/>
    <w:rsid w:val="00337236"/>
    <w:rsid w:val="00B8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8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6711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B86711"/>
  </w:style>
  <w:style w:type="paragraph" w:styleId="Textodebalo">
    <w:name w:val="Balloon Text"/>
    <w:basedOn w:val="Normal"/>
    <w:link w:val="TextodebaloChar"/>
    <w:uiPriority w:val="99"/>
    <w:semiHidden/>
    <w:unhideWhenUsed/>
    <w:rsid w:val="00B8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8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6711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B86711"/>
  </w:style>
  <w:style w:type="paragraph" w:styleId="Textodebalo">
    <w:name w:val="Balloon Text"/>
    <w:basedOn w:val="Normal"/>
    <w:link w:val="TextodebaloChar"/>
    <w:uiPriority w:val="99"/>
    <w:semiHidden/>
    <w:unhideWhenUsed/>
    <w:rsid w:val="00B8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2280</Words>
  <Characters>12317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2020-01-31T11:46:00Z</dcterms:created>
  <dcterms:modified xsi:type="dcterms:W3CDTF">2020-01-31T11:51:00Z</dcterms:modified>
</cp:coreProperties>
</file>