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7FD" w:rsidRPr="00C64A76" w:rsidRDefault="007E57FD" w:rsidP="007E57FD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bookmarkStart w:id="0" w:name="_GoBack"/>
      <w:bookmarkEnd w:id="0"/>
      <w:r w:rsidRPr="00C64A76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Processo Seletivo Simplificado 01/2024</w:t>
      </w:r>
    </w:p>
    <w:p w:rsidR="007E57FD" w:rsidRPr="00C64A76" w:rsidRDefault="007E57FD" w:rsidP="007E57FD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>Contratação por prazo determinado</w:t>
      </w:r>
    </w:p>
    <w:p w:rsidR="007E57FD" w:rsidRPr="00C64A76" w:rsidRDefault="007E57FD" w:rsidP="007E57FD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8"/>
          <w:szCs w:val="28"/>
          <w:lang w:eastAsia="ar-SA"/>
        </w:rPr>
      </w:pPr>
      <w:r w:rsidRPr="00C64A76">
        <w:rPr>
          <w:rFonts w:ascii="Arial" w:eastAsia="Times New Roman" w:hAnsi="Arial" w:cs="Arial"/>
          <w:sz w:val="28"/>
          <w:szCs w:val="28"/>
          <w:lang w:eastAsia="ar-SA"/>
        </w:rPr>
        <w:t>Médico Clínico Geral 40h</w:t>
      </w:r>
    </w:p>
    <w:p w:rsidR="007E57FD" w:rsidRPr="00C64A76" w:rsidRDefault="007E57FD" w:rsidP="007E57FD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Edital 007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/2024</w:t>
      </w:r>
    </w:p>
    <w:p w:rsidR="007E57FD" w:rsidRPr="00C64A76" w:rsidRDefault="007E57FD" w:rsidP="007E57FD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7E57FD" w:rsidRPr="00C64A76" w:rsidRDefault="007E57FD" w:rsidP="007E57F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CONVOCA CANDIDATA INSCRITA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AO PROCESSO SELETIVO SIMPLIFICADO 01/2024 PARA CONTRATAÇÃO POR PRAZO DETERMINADO DE MÉDICO CLÍNICO GERAL 40H</w:t>
      </w:r>
    </w:p>
    <w:p w:rsidR="007E57FD" w:rsidRPr="00C64A76" w:rsidRDefault="007E57FD" w:rsidP="007E57F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ab/>
      </w:r>
    </w:p>
    <w:p w:rsidR="007E57FD" w:rsidRPr="00C64A76" w:rsidRDefault="007E57FD" w:rsidP="007E57FD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                   O Prefeito Municipal de Quinze de Novembro/RS, no uso de suas atrib</w:t>
      </w:r>
      <w:r>
        <w:rPr>
          <w:rFonts w:ascii="Arial" w:eastAsia="Times New Roman" w:hAnsi="Arial" w:cs="Arial"/>
          <w:sz w:val="28"/>
          <w:szCs w:val="28"/>
          <w:lang w:eastAsia="pt-BR"/>
        </w:rPr>
        <w:t>uições legais, CONVOCA candidata inscrita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ao Processo Seletivo Simplificado</w:t>
      </w:r>
      <w:r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para contratação por prazo determinado de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MÉDICO CLÍNICO GERAL 40H,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estabelecido pelo Edital emitido em 09 de fevereiro de 2024</w:t>
      </w:r>
      <w:r w:rsidRPr="00C64A76">
        <w:rPr>
          <w:rFonts w:ascii="Arial" w:eastAsia="Times New Roman" w:hAnsi="Arial" w:cs="Arial"/>
          <w:bCs/>
          <w:sz w:val="28"/>
          <w:szCs w:val="28"/>
          <w:lang w:eastAsia="pt-BR"/>
        </w:rPr>
        <w:t>:</w:t>
      </w:r>
    </w:p>
    <w:tbl>
      <w:tblPr>
        <w:tblpPr w:leftFromText="141" w:rightFromText="141" w:vertAnchor="text" w:horzAnchor="margin" w:tblpXSpec="center" w:tblpY="130"/>
        <w:tblW w:w="7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222"/>
      </w:tblGrid>
      <w:tr w:rsidR="007E57FD" w:rsidRPr="00C64A76" w:rsidTr="00926F20">
        <w:trPr>
          <w:trHeight w:val="224"/>
        </w:trPr>
        <w:tc>
          <w:tcPr>
            <w:tcW w:w="5315" w:type="dxa"/>
          </w:tcPr>
          <w:p w:rsidR="007E57FD" w:rsidRPr="00C64A76" w:rsidRDefault="007E57FD" w:rsidP="00926F2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  <w:r w:rsidRPr="00C64A76">
              <w:rPr>
                <w:rFonts w:ascii="Arial" w:eastAsia="Times New Roman" w:hAnsi="Arial" w:cs="Arial"/>
                <w:b/>
                <w:iCs/>
                <w:snapToGrid w:val="0"/>
                <w:sz w:val="28"/>
                <w:szCs w:val="28"/>
                <w:lang w:eastAsia="pt-BR"/>
              </w:rPr>
              <w:t>Nome do Candidato</w:t>
            </w:r>
          </w:p>
          <w:p w:rsidR="007E57FD" w:rsidRPr="00C64A76" w:rsidRDefault="007E57FD" w:rsidP="00926F2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:rsidR="007E57FD" w:rsidRPr="00C64A76" w:rsidRDefault="007E57FD" w:rsidP="00926F2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8"/>
                <w:szCs w:val="28"/>
                <w:lang w:eastAsia="pt-BR"/>
              </w:rPr>
            </w:pPr>
            <w:r w:rsidRPr="00C64A76">
              <w:rPr>
                <w:rFonts w:ascii="Arial" w:eastAsia="Times New Roman" w:hAnsi="Arial" w:cs="Arial"/>
                <w:b/>
                <w:iCs/>
                <w:snapToGrid w:val="0"/>
                <w:sz w:val="28"/>
                <w:szCs w:val="28"/>
                <w:lang w:eastAsia="pt-BR"/>
              </w:rPr>
              <w:t>Classificação</w:t>
            </w:r>
          </w:p>
        </w:tc>
      </w:tr>
      <w:tr w:rsidR="007E57FD" w:rsidRPr="00C64A76" w:rsidTr="00926F20">
        <w:trPr>
          <w:trHeight w:val="549"/>
        </w:trPr>
        <w:tc>
          <w:tcPr>
            <w:tcW w:w="5315" w:type="dxa"/>
          </w:tcPr>
          <w:p w:rsidR="007E57FD" w:rsidRPr="00C64A76" w:rsidRDefault="007E57FD" w:rsidP="00926F2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  <w:t>Maria Júlia Barreto Santos</w:t>
            </w:r>
          </w:p>
        </w:tc>
        <w:tc>
          <w:tcPr>
            <w:tcW w:w="2222" w:type="dxa"/>
          </w:tcPr>
          <w:p w:rsidR="007E57FD" w:rsidRPr="00C64A76" w:rsidRDefault="007E57FD" w:rsidP="00926F20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  <w:t>2</w:t>
            </w:r>
            <w:r w:rsidRPr="00C64A76"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  <w:t>º</w:t>
            </w:r>
          </w:p>
        </w:tc>
      </w:tr>
    </w:tbl>
    <w:p w:rsidR="007E57FD" w:rsidRPr="00C64A76" w:rsidRDefault="007E57FD" w:rsidP="007E57FD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7E57FD" w:rsidRPr="00C64A76" w:rsidRDefault="007E57FD" w:rsidP="007E57FD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7E57FD" w:rsidRPr="00C64A76" w:rsidRDefault="007E57FD" w:rsidP="007E57FD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7E57FD" w:rsidRPr="00C64A76" w:rsidRDefault="007E57FD" w:rsidP="007E57FD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8"/>
          <w:szCs w:val="28"/>
          <w:lang w:eastAsia="pt-BR"/>
        </w:rPr>
      </w:pPr>
    </w:p>
    <w:p w:rsidR="007E57FD" w:rsidRPr="00C64A76" w:rsidRDefault="007E57FD" w:rsidP="007E57FD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7E57FD" w:rsidRPr="00C64A76" w:rsidRDefault="007E57FD" w:rsidP="007E57FD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8"/>
          <w:szCs w:val="28"/>
          <w:lang w:eastAsia="pt-BR"/>
        </w:rPr>
        <w:t>05 de março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de 2024</w:t>
      </w:r>
    </w:p>
    <w:p w:rsidR="007E57FD" w:rsidRPr="00C64A76" w:rsidRDefault="007E57FD" w:rsidP="007E57F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7E57FD" w:rsidRPr="00C64A76" w:rsidRDefault="007E57FD" w:rsidP="007E57F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7E57FD" w:rsidRPr="00C64A76" w:rsidRDefault="007E57FD" w:rsidP="007E57F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__________________________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  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________________________</w:t>
      </w:r>
    </w:p>
    <w:p w:rsidR="007E57FD" w:rsidRPr="00C64A76" w:rsidRDefault="007E57FD" w:rsidP="007E57F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PAULO ROBERTO SCHEFFLER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GIOVANI AUGUSTO RAMAJE</w:t>
      </w:r>
    </w:p>
    <w:p w:rsidR="007E57FD" w:rsidRPr="00C64A76" w:rsidRDefault="007E57FD" w:rsidP="007E57FD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 Central de Recursos Humanos 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             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>Central de Recursos Humanos</w:t>
      </w:r>
    </w:p>
    <w:p w:rsidR="007E57FD" w:rsidRPr="00C64A76" w:rsidRDefault="007E57FD" w:rsidP="007E57F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7E57FD" w:rsidRPr="00C64A76" w:rsidRDefault="007E57FD" w:rsidP="007E57F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7E57FD" w:rsidRPr="00C64A76" w:rsidRDefault="007E57FD" w:rsidP="007E57F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________________________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  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_________________________</w:t>
      </w:r>
    </w:p>
    <w:p w:rsidR="007E57FD" w:rsidRPr="00C64A76" w:rsidRDefault="007E57FD" w:rsidP="007E57F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SOLANGE WILLINGHOEFER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 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GUSTAVO PEUKERT STOLTE </w:t>
      </w:r>
    </w:p>
    <w:p w:rsidR="007E57FD" w:rsidRPr="00C64A76" w:rsidRDefault="007E57FD" w:rsidP="007E57FD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Central de Recursos Humanos               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        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>Prefeito Municipal</w:t>
      </w:r>
    </w:p>
    <w:p w:rsidR="00AC791E" w:rsidRDefault="00AC791E"/>
    <w:sectPr w:rsidR="00AC791E" w:rsidSect="00C64A76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FD"/>
    <w:rsid w:val="00141868"/>
    <w:rsid w:val="002179EB"/>
    <w:rsid w:val="007E57FD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35605-195F-4C5A-ABE4-C55AC3EA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F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2024-03-05T12:15:00Z</cp:lastPrinted>
  <dcterms:created xsi:type="dcterms:W3CDTF">2024-03-05T13:50:00Z</dcterms:created>
  <dcterms:modified xsi:type="dcterms:W3CDTF">2024-03-05T13:50:00Z</dcterms:modified>
</cp:coreProperties>
</file>