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47" w:rsidRPr="00BB0879" w:rsidRDefault="00AD1D47" w:rsidP="00AD1D47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BB0879">
        <w:rPr>
          <w:rFonts w:ascii="Arial" w:eastAsia="Times New Roman" w:hAnsi="Arial" w:cs="Arial"/>
          <w:b/>
          <w:bCs/>
        </w:rPr>
        <w:t>Processo Seletivo Simplificado 06/2025</w:t>
      </w:r>
    </w:p>
    <w:p w:rsidR="00AD1D47" w:rsidRPr="00BB0879" w:rsidRDefault="00AD1D47" w:rsidP="00AD1D47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AD1D47" w:rsidRPr="00BB0879" w:rsidRDefault="00AD1D47" w:rsidP="00AD1D47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</w:t>
      </w:r>
      <w:r w:rsidRPr="00BB0879">
        <w:rPr>
          <w:rFonts w:ascii="Arial" w:eastAsia="Times New Roman" w:hAnsi="Arial" w:cs="Arial"/>
          <w:b/>
        </w:rPr>
        <w:t>/2025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>HOMOLOGA A INSCRIÇÃO DOS CANDIDATOS AO PROCESSO SELETIVO SIMPLIFICADO 06/2025 PARA CONTRATAÇÃO POR PRAZO DETERMINADO DE PROFESSOR EDUCAÇÃO INFANTIL/ANOS INICIAIS 22H</w:t>
      </w:r>
    </w:p>
    <w:p w:rsidR="00AD1D47" w:rsidRPr="00BB0879" w:rsidRDefault="00AD1D47" w:rsidP="00AD1D47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EDUCAÇÃO INFANTIL/ANOS INICIAIS 22H </w:t>
      </w:r>
      <w:r w:rsidRPr="00BB0879">
        <w:rPr>
          <w:rFonts w:ascii="Arial" w:eastAsia="Times New Roman" w:hAnsi="Arial" w:cs="Arial"/>
        </w:rPr>
        <w:t>estabelecido pelo Edital emitido em 28 de março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BB0879">
        <w:rPr>
          <w:rFonts w:ascii="Arial" w:eastAsia="Times New Roman" w:hAnsi="Arial" w:cs="Arial"/>
          <w:b/>
        </w:rPr>
        <w:t>AL: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AD1D47" w:rsidRPr="00BB0879" w:rsidTr="00060CC8">
        <w:trPr>
          <w:trHeight w:val="224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a) por ordem alfabética – </w:t>
            </w:r>
            <w:r w:rsidRPr="00BB0879"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Isabel Vogt de Oliveira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Joice Prediger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Juliane Pause Schmidt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Junara Bongiorno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Leidimara de Fátima Alves dos Santos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Marta Goelzer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Nilva Lopes Maldaner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Rosângela de Oliveira Schmidt Carpes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 xml:space="preserve">Sarita Rodrigues da Rosa 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AD1D47" w:rsidRPr="00BB0879" w:rsidTr="00060CC8">
        <w:trPr>
          <w:trHeight w:val="549"/>
        </w:trPr>
        <w:tc>
          <w:tcPr>
            <w:tcW w:w="6232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Soeli Klein Budke</w:t>
            </w:r>
          </w:p>
        </w:tc>
        <w:tc>
          <w:tcPr>
            <w:tcW w:w="1701" w:type="dxa"/>
          </w:tcPr>
          <w:p w:rsidR="00AD1D47" w:rsidRPr="00BB0879" w:rsidRDefault="00AD1D47" w:rsidP="00060CC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07</w:t>
      </w:r>
      <w:r w:rsidRPr="00BB0879">
        <w:rPr>
          <w:rFonts w:ascii="Arial" w:eastAsia="Times New Roman" w:hAnsi="Arial" w:cs="Arial"/>
        </w:rPr>
        <w:t xml:space="preserve"> de abril de 2025.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                 </w:t>
      </w:r>
      <w:r w:rsidRPr="00BB0879">
        <w:rPr>
          <w:rFonts w:ascii="Arial" w:eastAsia="Times New Roman" w:hAnsi="Arial" w:cs="Arial"/>
        </w:rPr>
        <w:t xml:space="preserve">       Central de Recursos Humanos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MARCOS LUIS PETRI 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p w:rsidR="00AC791E" w:rsidRDefault="00AC791E"/>
    <w:sectPr w:rsidR="00AC791E" w:rsidSect="00B9695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47"/>
    <w:rsid w:val="002179EB"/>
    <w:rsid w:val="00871634"/>
    <w:rsid w:val="00981326"/>
    <w:rsid w:val="00AC791E"/>
    <w:rsid w:val="00A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6F26E-A954-4C6C-9E55-591FABE4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D4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2025-04-07T17:14:00Z</dcterms:created>
  <dcterms:modified xsi:type="dcterms:W3CDTF">2025-04-07T17:14:00Z</dcterms:modified>
</cp:coreProperties>
</file>