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E27" w:rsidRPr="00E02236" w:rsidRDefault="00E02236" w:rsidP="00E02236">
      <w:pPr>
        <w:rPr>
          <w:rFonts w:ascii="Times New Roman" w:hAnsi="Times New Roman" w:cs="Times New Roman"/>
          <w:sz w:val="24"/>
          <w:szCs w:val="24"/>
        </w:rPr>
      </w:pPr>
      <w:r w:rsidRPr="00E02236">
        <w:rPr>
          <w:rFonts w:ascii="Times New Roman" w:hAnsi="Times New Roman" w:cs="Times New Roman"/>
          <w:sz w:val="24"/>
          <w:szCs w:val="24"/>
        </w:rPr>
        <w:t>JUSTIFICATIVA PARA DISPENSA DE LICITAÇÃO</w:t>
      </w:r>
    </w:p>
    <w:p w:rsidR="00F33E27" w:rsidRPr="00E02236" w:rsidRDefault="00E02236" w:rsidP="00E022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artigo 75</w:t>
      </w:r>
      <w:r w:rsidRPr="00E02236">
        <w:rPr>
          <w:rFonts w:ascii="Times New Roman" w:hAnsi="Times New Roman" w:cs="Times New Roman"/>
          <w:sz w:val="24"/>
          <w:szCs w:val="24"/>
        </w:rPr>
        <w:t xml:space="preserve">, inciso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02236">
        <w:rPr>
          <w:rFonts w:ascii="Times New Roman" w:hAnsi="Times New Roman" w:cs="Times New Roman"/>
          <w:sz w:val="24"/>
          <w:szCs w:val="24"/>
        </w:rPr>
        <w:t>I, da Lei Federal nº 14.133/2021, é dispensável a realizaçã</w:t>
      </w:r>
      <w:r>
        <w:rPr>
          <w:rFonts w:ascii="Times New Roman" w:hAnsi="Times New Roman" w:cs="Times New Roman"/>
          <w:sz w:val="24"/>
          <w:szCs w:val="24"/>
        </w:rPr>
        <w:t xml:space="preserve">o de licitação quando o valor da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contratação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inferior a R$ 50.000,00.</w:t>
      </w:r>
      <w:r w:rsidRPr="00E02236">
        <w:rPr>
          <w:rFonts w:ascii="Times New Roman" w:hAnsi="Times New Roman" w:cs="Times New Roman"/>
          <w:sz w:val="24"/>
          <w:szCs w:val="24"/>
        </w:rPr>
        <w:t xml:space="preserve"> Considerando a proposta da empresa Consignet Sistemas </w:t>
      </w:r>
      <w:r w:rsidRPr="00E02236">
        <w:rPr>
          <w:rFonts w:ascii="Times New Roman" w:hAnsi="Times New Roman" w:cs="Times New Roman"/>
          <w:sz w:val="24"/>
          <w:szCs w:val="24"/>
        </w:rPr>
        <w:t>Ltda., que oferta gratuitamente a cessão de uso do software de gestão de margem consignável, com implantação, suporte e manutenção técnica, justifica-se a contratação direta da referida empresa.</w:t>
      </w:r>
    </w:p>
    <w:p w:rsidR="00F33E27" w:rsidRPr="00E02236" w:rsidRDefault="00E02236" w:rsidP="00E02236">
      <w:pPr>
        <w:jc w:val="both"/>
        <w:rPr>
          <w:rFonts w:ascii="Times New Roman" w:hAnsi="Times New Roman" w:cs="Times New Roman"/>
          <w:sz w:val="24"/>
          <w:szCs w:val="24"/>
        </w:rPr>
      </w:pPr>
      <w:r w:rsidRPr="00E02236">
        <w:rPr>
          <w:rFonts w:ascii="Times New Roman" w:hAnsi="Times New Roman" w:cs="Times New Roman"/>
          <w:sz w:val="24"/>
          <w:szCs w:val="24"/>
        </w:rPr>
        <w:t>A proposta atende aos princípios da economicidade, eficiência</w:t>
      </w:r>
      <w:r w:rsidRPr="00E02236">
        <w:rPr>
          <w:rFonts w:ascii="Times New Roman" w:hAnsi="Times New Roman" w:cs="Times New Roman"/>
          <w:sz w:val="24"/>
          <w:szCs w:val="24"/>
        </w:rPr>
        <w:t xml:space="preserve"> e legalidade, com impacto positivo </w:t>
      </w:r>
      <w:proofErr w:type="gramStart"/>
      <w:r w:rsidRPr="00E02236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02236">
        <w:rPr>
          <w:rFonts w:ascii="Times New Roman" w:hAnsi="Times New Roman" w:cs="Times New Roman"/>
          <w:sz w:val="24"/>
          <w:szCs w:val="24"/>
        </w:rPr>
        <w:t xml:space="preserve"> gestão das consignações em folha e plena compatibilidade com os sistemas existentes no Município, sem gerar qualquer ônus ao Poder Público.</w:t>
      </w:r>
    </w:p>
    <w:p w:rsidR="00F33E27" w:rsidRPr="00E02236" w:rsidRDefault="00E02236" w:rsidP="00E02236">
      <w:pPr>
        <w:jc w:val="both"/>
        <w:rPr>
          <w:rFonts w:ascii="Times New Roman" w:hAnsi="Times New Roman" w:cs="Times New Roman"/>
          <w:sz w:val="24"/>
          <w:szCs w:val="24"/>
        </w:rPr>
      </w:pPr>
      <w:r w:rsidRPr="00E02236">
        <w:rPr>
          <w:rFonts w:ascii="Times New Roman" w:hAnsi="Times New Roman" w:cs="Times New Roman"/>
          <w:sz w:val="24"/>
          <w:szCs w:val="24"/>
        </w:rPr>
        <w:t>Dessa forma, a contratação direta da Consignet Sistemas Ltda. está devidament</w:t>
      </w:r>
      <w:r w:rsidRPr="00E02236">
        <w:rPr>
          <w:rFonts w:ascii="Times New Roman" w:hAnsi="Times New Roman" w:cs="Times New Roman"/>
          <w:sz w:val="24"/>
          <w:szCs w:val="24"/>
        </w:rPr>
        <w:t>e justificada, ten</w:t>
      </w:r>
      <w:bookmarkStart w:id="0" w:name="_GoBack"/>
      <w:bookmarkEnd w:id="0"/>
      <w:r w:rsidRPr="00E02236">
        <w:rPr>
          <w:rFonts w:ascii="Times New Roman" w:hAnsi="Times New Roman" w:cs="Times New Roman"/>
          <w:sz w:val="24"/>
          <w:szCs w:val="24"/>
        </w:rPr>
        <w:t>do em vista o interesse público e o atendimento integral à legislação vigente.</w:t>
      </w:r>
    </w:p>
    <w:p w:rsidR="00F33E27" w:rsidRPr="00E02236" w:rsidRDefault="00E02236">
      <w:pPr>
        <w:rPr>
          <w:rFonts w:ascii="Times New Roman" w:hAnsi="Times New Roman" w:cs="Times New Roman"/>
          <w:sz w:val="24"/>
          <w:szCs w:val="24"/>
        </w:rPr>
      </w:pPr>
      <w:r w:rsidRPr="00E02236">
        <w:rPr>
          <w:rFonts w:ascii="Times New Roman" w:hAnsi="Times New Roman" w:cs="Times New Roman"/>
          <w:sz w:val="24"/>
          <w:szCs w:val="24"/>
        </w:rPr>
        <w:br/>
        <w:t xml:space="preserve">Quinze de Novembro, </w:t>
      </w:r>
      <w:proofErr w:type="gramStart"/>
      <w:r w:rsidRPr="00E02236">
        <w:rPr>
          <w:rFonts w:ascii="Times New Roman" w:hAnsi="Times New Roman" w:cs="Times New Roman"/>
          <w:sz w:val="24"/>
          <w:szCs w:val="24"/>
        </w:rPr>
        <w:t>28 de</w:t>
      </w:r>
      <w:proofErr w:type="gramEnd"/>
      <w:r w:rsidRPr="00E02236">
        <w:rPr>
          <w:rFonts w:ascii="Times New Roman" w:hAnsi="Times New Roman" w:cs="Times New Roman"/>
          <w:sz w:val="24"/>
          <w:szCs w:val="24"/>
        </w:rPr>
        <w:t xml:space="preserve"> maio de 2025.</w:t>
      </w:r>
      <w:r w:rsidRPr="00E02236">
        <w:rPr>
          <w:rFonts w:ascii="Times New Roman" w:hAnsi="Times New Roman" w:cs="Times New Roman"/>
          <w:sz w:val="24"/>
          <w:szCs w:val="24"/>
        </w:rPr>
        <w:br/>
      </w:r>
      <w:r w:rsidRPr="00E02236">
        <w:rPr>
          <w:rFonts w:ascii="Times New Roman" w:hAnsi="Times New Roman" w:cs="Times New Roman"/>
          <w:sz w:val="24"/>
          <w:szCs w:val="24"/>
        </w:rPr>
        <w:br/>
        <w:t>Marcos Luis Petri</w:t>
      </w:r>
      <w:r w:rsidRPr="00E02236">
        <w:rPr>
          <w:rFonts w:ascii="Times New Roman" w:hAnsi="Times New Roman" w:cs="Times New Roman"/>
          <w:sz w:val="24"/>
          <w:szCs w:val="24"/>
        </w:rPr>
        <w:br/>
        <w:t>Prefeito Municipal</w:t>
      </w:r>
    </w:p>
    <w:sectPr w:rsidR="00F33E27" w:rsidRPr="00E022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02236"/>
    <w:rsid w:val="00F33E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F4E1002-E042-4D3E-9D26-0305B494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1FAA5C-D916-4033-8AAC-20DF6B0C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Conta da Microsoft</cp:lastModifiedBy>
  <cp:revision>2</cp:revision>
  <dcterms:created xsi:type="dcterms:W3CDTF">2025-05-28T15:27:00Z</dcterms:created>
  <dcterms:modified xsi:type="dcterms:W3CDTF">2025-05-28T15:27:00Z</dcterms:modified>
  <cp:category/>
</cp:coreProperties>
</file>