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F3" w:rsidRPr="005E2AF2" w:rsidRDefault="00AE04F3" w:rsidP="00AE04F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E2AF2">
        <w:rPr>
          <w:rFonts w:ascii="Times New Roman" w:hAnsi="Times New Roman" w:cs="Times New Roman"/>
          <w:b/>
          <w:sz w:val="32"/>
          <w:szCs w:val="32"/>
        </w:rPr>
        <w:t>Justificativa de Dispensa de Licitação</w:t>
      </w:r>
    </w:p>
    <w:p w:rsid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sz w:val="24"/>
          <w:szCs w:val="24"/>
        </w:rPr>
        <w:t xml:space="preserve">Processo Administrativo nº: </w:t>
      </w:r>
      <w:r>
        <w:rPr>
          <w:rFonts w:ascii="Times New Roman" w:hAnsi="Times New Roman" w:cs="Times New Roman"/>
          <w:sz w:val="24"/>
          <w:szCs w:val="24"/>
        </w:rPr>
        <w:t>031/2025</w:t>
      </w:r>
      <w:r w:rsidRPr="00AE04F3">
        <w:rPr>
          <w:rFonts w:ascii="Times New Roman" w:hAnsi="Times New Roman" w:cs="Times New Roman"/>
          <w:sz w:val="24"/>
          <w:szCs w:val="24"/>
        </w:rPr>
        <w:t xml:space="preserve"> Órgão/Entidade: Prefeitura Municipal de Quinze de Novembro, RS Setor Demandante: Secretaria Municipal de Educação </w:t>
      </w: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12 de maio</w:t>
      </w:r>
      <w:r w:rsidRPr="00AE04F3">
        <w:rPr>
          <w:rFonts w:ascii="Times New Roman" w:hAnsi="Times New Roman" w:cs="Times New Roman"/>
          <w:sz w:val="24"/>
          <w:szCs w:val="24"/>
        </w:rPr>
        <w:t xml:space="preserve"> de 2025</w:t>
      </w: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b/>
          <w:sz w:val="24"/>
          <w:szCs w:val="24"/>
        </w:rPr>
        <w:t>1. Objeto:</w:t>
      </w:r>
      <w:r w:rsidRPr="00AE04F3">
        <w:rPr>
          <w:rFonts w:ascii="Times New Roman" w:hAnsi="Times New Roman" w:cs="Times New Roman"/>
          <w:sz w:val="24"/>
          <w:szCs w:val="24"/>
        </w:rPr>
        <w:t xml:space="preserve"> Contratação emergencial de empresa especializada para a prestação de serviços de transporte escolar de alunos do ensino técnico e superior do Município de Quinze de Novembro, RS, pelo período de 60 (sessenta) dias.</w:t>
      </w: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b/>
          <w:sz w:val="24"/>
          <w:szCs w:val="24"/>
        </w:rPr>
        <w:t>2. Fundamentação Legal:</w:t>
      </w:r>
      <w:r w:rsidRPr="00AE04F3">
        <w:rPr>
          <w:rFonts w:ascii="Times New Roman" w:hAnsi="Times New Roman" w:cs="Times New Roman"/>
          <w:sz w:val="24"/>
          <w:szCs w:val="24"/>
        </w:rPr>
        <w:t xml:space="preserve"> A presente dispensa de licitação encontra amparo no Art. 75, inciso VIII, da Lei Federal nº 14.133/2021, que dispõe:</w:t>
      </w: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sz w:val="24"/>
          <w:szCs w:val="24"/>
        </w:rPr>
        <w:t>"Art. 75. É dispensável a licitação: (...) VIII - nos casos de emergência, com dispensa de licitação, nos casos de guerra, grave perturbação da ordem, calamidade pública ou situação de emergência; a) para bens necessários ao atendimento da situação de emergência ou calamitosa e para as parcelas de obras e serviços que possam ser concluídas no prazo máximo de 1 (um) ano, contado da data de ocorrência da emergência ou calamidade, vedada a prorrogação dos respectivos contratos; b) os contratos decorrentes de dispensa de licitação por emergência ou calamidade pública deverão ser precedidos de parecer técnico e jurídico que comprove a situação de emergência ou calamidade, a necessidade da contratação, a adequação do objeto ao atendimento da situação e a compatibilidade do preço com o valor de mercado."</w:t>
      </w: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b/>
          <w:sz w:val="24"/>
          <w:szCs w:val="24"/>
        </w:rPr>
        <w:t>3. Caracterização da Situação de Emergência</w:t>
      </w:r>
      <w:r w:rsidRPr="00AE04F3">
        <w:rPr>
          <w:rFonts w:ascii="Times New Roman" w:hAnsi="Times New Roman" w:cs="Times New Roman"/>
          <w:sz w:val="24"/>
          <w:szCs w:val="24"/>
        </w:rPr>
        <w:t>: O serviço de transporte escolar de alunos do ensino técnico e superior é um serviço público essencial e de caráter contínuo, cuja interrupção representa um risco iminente de prejuízo ao direito fundamental à educação e ao acesso dos estudantes às suas atividades acadêmicas.</w:t>
      </w: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sz w:val="24"/>
          <w:szCs w:val="24"/>
        </w:rPr>
        <w:t>O Contrato nº 10.1-01/2020, que regulava a prestação desses serviços pela empresa QUINZETUR - TURISMO LTDA, encerrou sua vigência em 11 de maio de 2025. Este contrato, regido pela Lei nº 8.666/93, atingiu o limite máximo de 60 (sessenta) meses de prorrogação, conforme o disposto em seu Art. 57, inciso II, não sendo mais legalmente passível de aditamento.</w:t>
      </w: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sz w:val="24"/>
          <w:szCs w:val="24"/>
        </w:rPr>
        <w:t>A impossibilidade de prorrogação do contrato anterior, somada à essencialidade do serviço, configura uma situação de emergência que exige a contratação imediata para evitar a descontinuidade do transporte escolar. A interrupção do serviço, mesmo que por um curto período, geraria graves prejuízos aos alunos, comprometendo o calendário escolar, a frequência e o desempenho acadêmico, além de causar transtornos significativos às famílias e à comunidade.</w:t>
      </w: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sz w:val="24"/>
          <w:szCs w:val="24"/>
        </w:rPr>
        <w:t>É importante ressaltar que esta situação de emergência não decorre de inércia ou falta de planejamento da Administração. O processo para a realização de uma nova licitação, na modalidade Concorrência, para a contratação definitiva dos serviços de transporte escolar já está em andamento. Contudo, os prazos inerentes a um processo licitatório complexo impedem que o novo contrato seja formalizado a tempo de evitar a lacuna na prestação do serviço.</w:t>
      </w: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b/>
          <w:sz w:val="24"/>
          <w:szCs w:val="24"/>
        </w:rPr>
        <w:lastRenderedPageBreak/>
        <w:t>4. Prazo e Valor da Contratação:</w:t>
      </w:r>
      <w:r w:rsidRPr="00AE04F3">
        <w:rPr>
          <w:rFonts w:ascii="Times New Roman" w:hAnsi="Times New Roman" w:cs="Times New Roman"/>
          <w:sz w:val="24"/>
          <w:szCs w:val="24"/>
        </w:rPr>
        <w:t xml:space="preserve"> A contratação emergencial terá o prazo improrrogável de 60 (sessenta) dias, período estritamente necessário para a finalização do novo processo licitatório e a formalização do contrato definitivo. Este prazo está em conformidade com o limite máximo de 1 (um) ano previsto no Art. 75, inciso VIII, alínea "a", da Lei nº 14.133/2021.</w:t>
      </w:r>
    </w:p>
    <w:p w:rsidR="005E2AF2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sz w:val="24"/>
          <w:szCs w:val="24"/>
        </w:rPr>
        <w:t xml:space="preserve">O valor estimado para a contratação será de R$ </w:t>
      </w:r>
      <w:r>
        <w:rPr>
          <w:rFonts w:ascii="Times New Roman" w:hAnsi="Times New Roman" w:cs="Times New Roman"/>
          <w:sz w:val="24"/>
          <w:szCs w:val="24"/>
        </w:rPr>
        <w:t>39.424,00 (trinta e nove mil quatrocentos e vinte e quatro reais)</w:t>
      </w:r>
      <w:r w:rsidRPr="00AE04F3">
        <w:rPr>
          <w:rFonts w:ascii="Times New Roman" w:hAnsi="Times New Roman" w:cs="Times New Roman"/>
          <w:sz w:val="24"/>
          <w:szCs w:val="24"/>
        </w:rPr>
        <w:t xml:space="preserve">, baseado nos preços praticados no Contrato 10.1-01/2020, </w:t>
      </w:r>
      <w:r w:rsidR="005E2AF2">
        <w:rPr>
          <w:rFonts w:ascii="Times New Roman" w:hAnsi="Times New Roman" w:cs="Times New Roman"/>
          <w:sz w:val="24"/>
          <w:szCs w:val="24"/>
        </w:rPr>
        <w:t>valores que foram mantidos pela empresa contratada.</w:t>
      </w: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b/>
          <w:sz w:val="24"/>
          <w:szCs w:val="24"/>
        </w:rPr>
        <w:t>5. Contratada:</w:t>
      </w:r>
      <w:r w:rsidRPr="00AE04F3">
        <w:rPr>
          <w:rFonts w:ascii="Times New Roman" w:hAnsi="Times New Roman" w:cs="Times New Roman"/>
          <w:sz w:val="24"/>
          <w:szCs w:val="24"/>
        </w:rPr>
        <w:t xml:space="preserve"> A empresa a ser contratada é a QUINZETUR - TURISMO LTDA, CNPJ sob o nº 01.720.219/0001-28. A escolha desta empresa se justifica por ser a atual prestadora do serviço, possuindo a expertise, a estrutura e os veículos já adaptados às rotas e necessidades dos alunos. Esta continuidade imediata minimiza qualquer transtorno ou risco aos estudantes, assegurando a transição mais suave possível até a contratação definitiva.</w:t>
      </w: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b/>
          <w:sz w:val="24"/>
          <w:szCs w:val="24"/>
        </w:rPr>
        <w:t>6. Conclusão:</w:t>
      </w:r>
      <w:r w:rsidRPr="00AE04F3">
        <w:rPr>
          <w:rFonts w:ascii="Times New Roman" w:hAnsi="Times New Roman" w:cs="Times New Roman"/>
          <w:sz w:val="24"/>
          <w:szCs w:val="24"/>
        </w:rPr>
        <w:t xml:space="preserve"> Diante do exposto, e considerando a urgência e a essencialidade do serviço de transporte escolar, a impossibilidade legal de prorrogação do contrato anterior e a necessidade inadiável de evitar prejuízos irreparáveis à educação dos alunos, a contratação emergencial da QUINZETUR - TURISMO LTDA, pelo período de 60 (sessenta) dias, é a única medida cabível e legalmente amparada para assegurar a continuidade do serviço até a conclusão do processo licitatório definitivo.</w:t>
      </w: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b/>
          <w:sz w:val="24"/>
          <w:szCs w:val="24"/>
        </w:rPr>
        <w:t>7. Ratificação:</w:t>
      </w:r>
      <w:r w:rsidRPr="00AE04F3">
        <w:rPr>
          <w:rFonts w:ascii="Times New Roman" w:hAnsi="Times New Roman" w:cs="Times New Roman"/>
          <w:sz w:val="24"/>
          <w:szCs w:val="24"/>
        </w:rPr>
        <w:t xml:space="preserve"> Submeto a presente Justificativa de Dispensa de Licitação à ratificação da autoridade superior competente, para os devidos fins.</w:t>
      </w:r>
    </w:p>
    <w:p w:rsidR="00AE04F3" w:rsidRPr="00AE04F3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7DE" w:rsidRDefault="00AE04F3" w:rsidP="00AE04F3">
      <w:pPr>
        <w:jc w:val="both"/>
        <w:rPr>
          <w:rFonts w:ascii="Times New Roman" w:hAnsi="Times New Roman" w:cs="Times New Roman"/>
          <w:sz w:val="24"/>
          <w:szCs w:val="24"/>
        </w:rPr>
      </w:pPr>
      <w:r w:rsidRPr="00AE04F3">
        <w:rPr>
          <w:rFonts w:ascii="Times New Roman" w:hAnsi="Times New Roman" w:cs="Times New Roman"/>
          <w:sz w:val="24"/>
          <w:szCs w:val="24"/>
        </w:rPr>
        <w:t>Assinaturas:</w:t>
      </w:r>
      <w:bookmarkStart w:id="0" w:name="_GoBack"/>
      <w:bookmarkEnd w:id="0"/>
    </w:p>
    <w:p w:rsidR="005E2AF2" w:rsidRPr="00324B4A" w:rsidRDefault="005E2AF2" w:rsidP="005E2AF2">
      <w:pPr>
        <w:rPr>
          <w:rFonts w:ascii="Times New Roman" w:hAnsi="Times New Roman" w:cs="Times New Roman"/>
          <w:sz w:val="24"/>
          <w:szCs w:val="24"/>
        </w:rPr>
      </w:pPr>
    </w:p>
    <w:p w:rsidR="005E2AF2" w:rsidRPr="005E2AF2" w:rsidRDefault="005E2AF2" w:rsidP="00976D5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2AF2">
        <w:rPr>
          <w:rFonts w:ascii="Times New Roman" w:hAnsi="Times New Roman" w:cs="Times New Roman"/>
          <w:b/>
          <w:sz w:val="24"/>
          <w:szCs w:val="24"/>
        </w:rPr>
        <w:t>Maidi</w:t>
      </w:r>
      <w:proofErr w:type="spellEnd"/>
      <w:r w:rsidRPr="005E2AF2">
        <w:rPr>
          <w:rFonts w:ascii="Times New Roman" w:hAnsi="Times New Roman" w:cs="Times New Roman"/>
          <w:b/>
          <w:sz w:val="24"/>
          <w:szCs w:val="24"/>
        </w:rPr>
        <w:t xml:space="preserve"> Schneider</w:t>
      </w:r>
    </w:p>
    <w:p w:rsidR="005E2AF2" w:rsidRPr="00324B4A" w:rsidRDefault="005E2AF2" w:rsidP="00976D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</w:t>
      </w:r>
      <w:r w:rsidRPr="00324B4A">
        <w:rPr>
          <w:rFonts w:ascii="Times New Roman" w:hAnsi="Times New Roman" w:cs="Times New Roman"/>
          <w:sz w:val="24"/>
          <w:szCs w:val="24"/>
        </w:rPr>
        <w:t xml:space="preserve"> Municipal de Educação</w:t>
      </w:r>
    </w:p>
    <w:p w:rsidR="005E2AF2" w:rsidRDefault="005E2AF2" w:rsidP="00AE0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2AF2" w:rsidRPr="005E2AF2" w:rsidRDefault="005E2AF2" w:rsidP="00976D5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AF2">
        <w:rPr>
          <w:rFonts w:ascii="Times New Roman" w:hAnsi="Times New Roman" w:cs="Times New Roman"/>
          <w:b/>
          <w:sz w:val="24"/>
          <w:szCs w:val="24"/>
        </w:rPr>
        <w:t>Delvio Jung</w:t>
      </w:r>
    </w:p>
    <w:p w:rsidR="005E2AF2" w:rsidRPr="00AE04F3" w:rsidRDefault="005E2AF2" w:rsidP="00976D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Jurídico- OABRS 60.020</w:t>
      </w:r>
    </w:p>
    <w:sectPr w:rsidR="005E2AF2" w:rsidRPr="00AE04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F3"/>
    <w:rsid w:val="004E17DE"/>
    <w:rsid w:val="005E2AF2"/>
    <w:rsid w:val="00976D5E"/>
    <w:rsid w:val="00A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9CE0C-DB2F-4360-A4A6-3B34BF7B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739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2025-06-09T14:31:00Z</dcterms:created>
  <dcterms:modified xsi:type="dcterms:W3CDTF">2025-06-09T14:47:00Z</dcterms:modified>
</cp:coreProperties>
</file>