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7F7940">
        <w:rPr>
          <w:b/>
          <w:color w:val="auto"/>
        </w:rPr>
        <w:t>13</w:t>
      </w:r>
      <w:r w:rsidR="00270565">
        <w:rPr>
          <w:b/>
          <w:color w:val="auto"/>
        </w:rPr>
        <w:t>/202</w:t>
      </w:r>
      <w:r w:rsidR="00137BCE">
        <w:rPr>
          <w:b/>
          <w:color w:val="auto"/>
        </w:rPr>
        <w:t>5</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DEPARTAMENTO DE </w:t>
      </w:r>
      <w:r w:rsidR="00137BCE">
        <w:rPr>
          <w:b/>
          <w:color w:val="auto"/>
        </w:rPr>
        <w:t>AGRICULTURA, PECUÁRIA, INDÚSTRIA E COMÉRCIO</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137BCE" w:rsidRPr="00137BCE" w:rsidRDefault="00137BCE" w:rsidP="009C5F62">
      <w:pPr>
        <w:ind w:left="-15" w:right="0" w:firstLine="850"/>
      </w:pPr>
      <w:r w:rsidRPr="00137BCE">
        <w:rPr>
          <w:b/>
          <w:szCs w:val="20"/>
        </w:rPr>
        <w:t xml:space="preserve">Aquisição de </w:t>
      </w:r>
      <w:r w:rsidR="007F7940">
        <w:rPr>
          <w:b/>
          <w:szCs w:val="20"/>
        </w:rPr>
        <w:t>158</w:t>
      </w:r>
      <w:r w:rsidRPr="00137BCE">
        <w:rPr>
          <w:b/>
          <w:szCs w:val="20"/>
        </w:rPr>
        <w:t xml:space="preserve"> Toneladas de calcário </w:t>
      </w:r>
      <w:proofErr w:type="spellStart"/>
      <w:r w:rsidR="007F7940">
        <w:rPr>
          <w:b/>
        </w:rPr>
        <w:t>dolomítico</w:t>
      </w:r>
      <w:proofErr w:type="spellEnd"/>
      <w:r w:rsidR="007F7940">
        <w:rPr>
          <w:b/>
        </w:rPr>
        <w:t xml:space="preserve"> </w:t>
      </w:r>
      <w:proofErr w:type="spellStart"/>
      <w:r w:rsidR="007F7940">
        <w:rPr>
          <w:b/>
        </w:rPr>
        <w:t>CaMg</w:t>
      </w:r>
      <w:proofErr w:type="spellEnd"/>
      <w:r w:rsidR="007F7940">
        <w:rPr>
          <w:b/>
        </w:rPr>
        <w:t>(CO3)2 PRNT Mínimo 70%</w:t>
      </w:r>
      <w:r w:rsidR="007F7940" w:rsidRPr="00EA2535">
        <w:rPr>
          <w:b/>
          <w:color w:val="FF0000"/>
        </w:rPr>
        <w:t xml:space="preserve"> </w:t>
      </w:r>
      <w:r w:rsidRPr="00137BCE">
        <w:rPr>
          <w:b/>
          <w:szCs w:val="20"/>
        </w:rPr>
        <w:t>-</w:t>
      </w:r>
      <w:r w:rsidRPr="00137BCE">
        <w:rPr>
          <w:b/>
        </w:rPr>
        <w:t xml:space="preserve"> </w:t>
      </w:r>
      <w:r w:rsidRPr="00137BCE">
        <w:t>conforme especificações constantes do Termo de Referência, além das condições estabelecidas neste Edital e nos seus Anexos</w:t>
      </w:r>
    </w:p>
    <w:p w:rsidR="009C5F62" w:rsidRPr="0023107F" w:rsidRDefault="00137BCE" w:rsidP="009C5F62">
      <w:pPr>
        <w:ind w:left="-15" w:right="0" w:firstLine="850"/>
        <w:rPr>
          <w:color w:val="auto"/>
        </w:rPr>
      </w:pPr>
      <w:r w:rsidRPr="0023107F">
        <w:rPr>
          <w:color w:val="auto"/>
        </w:rPr>
        <w:t xml:space="preserve"> </w:t>
      </w:r>
      <w:r w:rsidR="009C5F62" w:rsidRPr="0023107F">
        <w:rPr>
          <w:color w:val="auto"/>
        </w:rPr>
        <w:t>Regem a presente l</w:t>
      </w:r>
      <w:r w:rsidR="00270565">
        <w:rPr>
          <w:color w:val="auto"/>
        </w:rPr>
        <w:t>icitação a Lei Federal 14.133/2021</w:t>
      </w:r>
      <w:r w:rsidR="009C5F62"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7F7940">
        <w:rPr>
          <w:b/>
          <w:color w:val="auto"/>
        </w:rPr>
        <w:t>01</w:t>
      </w:r>
      <w:r w:rsidR="00887DE8">
        <w:rPr>
          <w:b/>
          <w:color w:val="auto"/>
        </w:rPr>
        <w:t xml:space="preserve"> de </w:t>
      </w:r>
      <w:r w:rsidR="007F7940">
        <w:rPr>
          <w:b/>
          <w:color w:val="auto"/>
        </w:rPr>
        <w:t>outubro</w:t>
      </w:r>
      <w:r w:rsidR="00887DE8">
        <w:rPr>
          <w:b/>
          <w:color w:val="auto"/>
        </w:rPr>
        <w:t xml:space="preserve"> a 1</w:t>
      </w:r>
      <w:r w:rsidR="007F7940">
        <w:rPr>
          <w:b/>
          <w:color w:val="auto"/>
        </w:rPr>
        <w:t>5</w:t>
      </w:r>
      <w:r w:rsidR="00887DE8">
        <w:rPr>
          <w:b/>
          <w:color w:val="auto"/>
        </w:rPr>
        <w:t xml:space="preserve"> de </w:t>
      </w:r>
      <w:r w:rsidR="007F7940">
        <w:rPr>
          <w:b/>
          <w:color w:val="auto"/>
        </w:rPr>
        <w:t>outubro</w:t>
      </w:r>
      <w:r w:rsidR="00887DE8">
        <w:rPr>
          <w:b/>
          <w:color w:val="auto"/>
        </w:rPr>
        <w:t xml:space="preserve"> de 2025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7F7940">
        <w:rPr>
          <w:b/>
          <w:color w:val="auto"/>
        </w:rPr>
        <w:t>01</w:t>
      </w:r>
      <w:r w:rsidR="00887DE8">
        <w:rPr>
          <w:b/>
          <w:color w:val="auto"/>
        </w:rPr>
        <w:t xml:space="preserve"> de </w:t>
      </w:r>
      <w:r w:rsidR="007F7940">
        <w:rPr>
          <w:b/>
          <w:color w:val="auto"/>
        </w:rPr>
        <w:t>outubro</w:t>
      </w:r>
      <w:r w:rsidR="00887DE8">
        <w:rPr>
          <w:b/>
          <w:color w:val="auto"/>
        </w:rPr>
        <w:t xml:space="preserve"> de 2025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137BCE">
        <w:rPr>
          <w:color w:val="auto"/>
        </w:rPr>
        <w:t>2</w:t>
      </w:r>
      <w:r w:rsidR="007F7940">
        <w:rPr>
          <w:color w:val="auto"/>
        </w:rPr>
        <w:t>6</w:t>
      </w:r>
      <w:r w:rsidR="00137BCE">
        <w:rPr>
          <w:color w:val="auto"/>
        </w:rPr>
        <w:t xml:space="preserve"> </w:t>
      </w:r>
      <w:r w:rsidR="00270565">
        <w:rPr>
          <w:color w:val="auto"/>
        </w:rPr>
        <w:t xml:space="preserve">de </w:t>
      </w:r>
      <w:r w:rsidR="007F7940">
        <w:rPr>
          <w:color w:val="auto"/>
        </w:rPr>
        <w:t>setembro</w:t>
      </w:r>
      <w:r w:rsidR="00270565">
        <w:rPr>
          <w:color w:val="auto"/>
        </w:rPr>
        <w:t xml:space="preserve"> de 202</w:t>
      </w:r>
      <w:r w:rsidR="00137BCE">
        <w:rPr>
          <w:color w:val="auto"/>
        </w:rPr>
        <w:t>5</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436785" w:rsidRDefault="00436785" w:rsidP="00452560">
      <w:pPr>
        <w:pStyle w:val="PargrafodaLista"/>
        <w:spacing w:line="265" w:lineRule="auto"/>
        <w:ind w:left="1782" w:right="2589" w:firstLine="342"/>
        <w:jc w:val="center"/>
        <w:rPr>
          <w:b/>
          <w:color w:val="auto"/>
        </w:rPr>
      </w:pPr>
    </w:p>
    <w:p w:rsidR="009C5F62" w:rsidRPr="0023107F" w:rsidRDefault="00887DE8" w:rsidP="00452560">
      <w:pPr>
        <w:pStyle w:val="PargrafodaLista"/>
        <w:spacing w:line="265" w:lineRule="auto"/>
        <w:ind w:left="1782" w:right="2589" w:firstLine="342"/>
        <w:jc w:val="center"/>
        <w:rPr>
          <w:b/>
          <w:color w:val="auto"/>
        </w:rPr>
      </w:pPr>
      <w:r>
        <w:rPr>
          <w:b/>
          <w:color w:val="auto"/>
        </w:rPr>
        <w:t xml:space="preserve">Marcos </w:t>
      </w:r>
      <w:proofErr w:type="spellStart"/>
      <w:r>
        <w:rPr>
          <w:b/>
          <w:color w:val="auto"/>
        </w:rPr>
        <w:t>Luis</w:t>
      </w:r>
      <w:proofErr w:type="spellEnd"/>
      <w:r>
        <w:rPr>
          <w:b/>
          <w:color w:val="auto"/>
        </w:rPr>
        <w:t xml:space="preserve">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782DCF" w:rsidRDefault="00703022" w:rsidP="009C5F62">
      <w:pPr>
        <w:pStyle w:val="PargrafodaLista"/>
        <w:spacing w:line="265" w:lineRule="auto"/>
        <w:ind w:left="366" w:right="1" w:firstLine="0"/>
        <w:rPr>
          <w:b/>
          <w:color w:val="auto"/>
        </w:rPr>
      </w:pPr>
      <w:r w:rsidRPr="00782DCF">
        <w:rPr>
          <w:b/>
          <w:color w:val="auto"/>
        </w:rPr>
        <w:t>DELVIO JUNG</w:t>
      </w:r>
      <w:r w:rsidR="009C5F62" w:rsidRPr="00782DCF">
        <w:rPr>
          <w:b/>
          <w:color w:val="auto"/>
        </w:rPr>
        <w:tab/>
      </w:r>
      <w:r w:rsidR="009C5F62" w:rsidRPr="00782DCF">
        <w:rPr>
          <w:b/>
          <w:color w:val="auto"/>
        </w:rPr>
        <w:tab/>
      </w:r>
      <w:r w:rsidR="009C5F62" w:rsidRPr="00782DCF">
        <w:rPr>
          <w:b/>
          <w:color w:val="auto"/>
        </w:rPr>
        <w:tab/>
      </w:r>
      <w:r w:rsidR="009C5F62" w:rsidRPr="00782DCF">
        <w:rPr>
          <w:b/>
          <w:color w:val="auto"/>
        </w:rPr>
        <w:tab/>
      </w:r>
      <w:r w:rsidRPr="00782DCF">
        <w:rPr>
          <w:b/>
          <w:color w:val="auto"/>
        </w:rPr>
        <w:tab/>
      </w:r>
      <w:r w:rsidR="009C5F62" w:rsidRPr="00782DCF">
        <w:rPr>
          <w:b/>
          <w:color w:val="auto"/>
        </w:rPr>
        <w:t xml:space="preserve">   </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A9312A" w:rsidRDefault="0061061D" w:rsidP="00132FA9">
      <w:pPr>
        <w:spacing w:after="160"/>
        <w:ind w:left="0" w:right="0" w:firstLine="0"/>
        <w:jc w:val="left"/>
      </w:pPr>
      <w:r>
        <w:br w:type="page"/>
      </w:r>
      <w:r w:rsidR="0004359F">
        <w:rPr>
          <w:b/>
        </w:rPr>
        <w:lastRenderedPageBreak/>
        <w:t>DO OBJETO</w:t>
      </w:r>
    </w:p>
    <w:p w:rsidR="00E145E8" w:rsidRDefault="007F7940" w:rsidP="00132FA9">
      <w:pPr>
        <w:pStyle w:val="PargrafodaLista"/>
        <w:autoSpaceDE w:val="0"/>
      </w:pPr>
      <w:r w:rsidRPr="00137BCE">
        <w:rPr>
          <w:b/>
          <w:szCs w:val="20"/>
        </w:rPr>
        <w:t xml:space="preserve">Aquisição de </w:t>
      </w:r>
      <w:r>
        <w:rPr>
          <w:b/>
          <w:szCs w:val="20"/>
        </w:rPr>
        <w:t>158</w:t>
      </w:r>
      <w:r w:rsidRPr="00137BCE">
        <w:rPr>
          <w:b/>
          <w:szCs w:val="20"/>
        </w:rPr>
        <w:t xml:space="preserve"> Toneladas de calcário </w:t>
      </w:r>
      <w:proofErr w:type="spellStart"/>
      <w:r>
        <w:rPr>
          <w:b/>
        </w:rPr>
        <w:t>dolomítico</w:t>
      </w:r>
      <w:proofErr w:type="spellEnd"/>
      <w:r>
        <w:rPr>
          <w:b/>
        </w:rPr>
        <w:t xml:space="preserve"> </w:t>
      </w:r>
      <w:proofErr w:type="spellStart"/>
      <w:r>
        <w:rPr>
          <w:b/>
        </w:rPr>
        <w:t>CaMg</w:t>
      </w:r>
      <w:proofErr w:type="spellEnd"/>
      <w:r>
        <w:rPr>
          <w:b/>
        </w:rPr>
        <w:t>(CO3)2 PRNT Mínimo 70%</w:t>
      </w:r>
      <w:r w:rsidR="00411F86" w:rsidRPr="00E145E8">
        <w:rPr>
          <w:b/>
        </w:rPr>
        <w:t>,</w:t>
      </w:r>
      <w:r w:rsidR="00132FA9" w:rsidRPr="00132FA9">
        <w:rPr>
          <w:u w:val="single"/>
          <w:lang w:eastAsia="ar-SA"/>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 xml:space="preserve">es do Departamento Municipal de </w:t>
      </w:r>
      <w:r w:rsidR="00137BCE">
        <w:t xml:space="preserve">Agricultura, Pecuária, Indústria e Comércio </w:t>
      </w:r>
      <w:r w:rsidR="00411F86">
        <w:t>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 xml:space="preserve">responsabilidade do licitante, incluindo qualquer transação efetuada diretamente ou por seu representante, não cabendo ao provedor do sistema ou ao Município de </w:t>
      </w:r>
      <w:r w:rsidR="00F45DE1">
        <w:t>Quinze de novembro</w:t>
      </w:r>
      <w:r>
        <w:t>,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041E1A" w:rsidRDefault="0004359F" w:rsidP="009C5F62">
      <w:pPr>
        <w:numPr>
          <w:ilvl w:val="1"/>
          <w:numId w:val="1"/>
        </w:numPr>
        <w:ind w:left="0" w:right="0" w:firstLine="567"/>
        <w:rPr>
          <w:color w:val="auto"/>
        </w:rPr>
      </w:pPr>
      <w:r w:rsidRPr="00041E1A">
        <w:rPr>
          <w:color w:val="auto"/>
        </w:rPr>
        <w:t xml:space="preserve">A etapa de lances da Sessão Pública será no </w:t>
      </w:r>
      <w:r w:rsidRPr="00041E1A">
        <w:rPr>
          <w:b/>
          <w:color w:val="auto"/>
        </w:rPr>
        <w:t>modo de disputa Aberto e Fechado</w:t>
      </w:r>
      <w:r w:rsidRPr="00041E1A">
        <w:rPr>
          <w:color w:val="auto"/>
        </w:rPr>
        <w:t>, conforme art. 33 do Decreto Federal 10.024/2019.</w:t>
      </w:r>
    </w:p>
    <w:p w:rsidR="00A9312A" w:rsidRPr="00041E1A" w:rsidRDefault="0004359F" w:rsidP="004A3937">
      <w:pPr>
        <w:numPr>
          <w:ilvl w:val="2"/>
          <w:numId w:val="1"/>
        </w:numPr>
        <w:spacing w:after="0"/>
        <w:ind w:left="0" w:right="0" w:firstLine="567"/>
        <w:rPr>
          <w:color w:val="auto"/>
        </w:rPr>
      </w:pPr>
      <w:r w:rsidRPr="00041E1A">
        <w:rPr>
          <w:color w:val="auto"/>
        </w:rPr>
        <w:t>A etapa de envio de lances da sessão pública terá duração de 15 (quinze)</w:t>
      </w:r>
      <w:r w:rsidR="004A3937" w:rsidRPr="00041E1A">
        <w:rPr>
          <w:color w:val="auto"/>
        </w:rPr>
        <w:t xml:space="preserve"> </w:t>
      </w:r>
      <w:r w:rsidRPr="00041E1A">
        <w:rPr>
          <w:color w:val="auto"/>
        </w:rPr>
        <w:t>minutos.</w:t>
      </w:r>
    </w:p>
    <w:p w:rsidR="00A9312A" w:rsidRPr="00041E1A" w:rsidRDefault="0004359F" w:rsidP="004A3937">
      <w:pPr>
        <w:numPr>
          <w:ilvl w:val="2"/>
          <w:numId w:val="1"/>
        </w:numPr>
        <w:spacing w:after="0"/>
        <w:ind w:left="0" w:right="0" w:firstLine="567"/>
        <w:rPr>
          <w:color w:val="auto"/>
        </w:rPr>
      </w:pPr>
      <w:r w:rsidRPr="00041E1A">
        <w:rPr>
          <w:color w:val="auto"/>
        </w:rPr>
        <w:t>Encerrado o prazo previsto no subitem 4.13.1, o sistema encaminhará o</w:t>
      </w:r>
      <w:r w:rsidR="004A3937" w:rsidRPr="00041E1A">
        <w:rPr>
          <w:color w:val="auto"/>
        </w:rPr>
        <w:t xml:space="preserve"> </w:t>
      </w:r>
      <w:r w:rsidRPr="00041E1A">
        <w:rPr>
          <w:color w:val="auto"/>
        </w:rPr>
        <w:t>aviso de fechamento iminente dos lances e, transcorrido o período de até 10 (dez) minutos, aleatoriamente determinado, a recepção de lances será automaticamente encerrada.</w:t>
      </w:r>
    </w:p>
    <w:p w:rsidR="00A9312A" w:rsidRPr="00041E1A" w:rsidRDefault="0004359F" w:rsidP="004A3937">
      <w:pPr>
        <w:numPr>
          <w:ilvl w:val="2"/>
          <w:numId w:val="1"/>
        </w:numPr>
        <w:spacing w:after="0"/>
        <w:ind w:left="0" w:right="0" w:firstLine="567"/>
        <w:rPr>
          <w:color w:val="auto"/>
        </w:rPr>
      </w:pPr>
      <w:r w:rsidRPr="00041E1A">
        <w:rPr>
          <w:color w:val="auto"/>
        </w:rPr>
        <w:t>Encerrado o prazo de que trata o subitem 4.13.2, o sistema abrirá a</w:t>
      </w:r>
      <w:r w:rsidR="004A3937" w:rsidRPr="00041E1A">
        <w:rPr>
          <w:color w:val="auto"/>
        </w:rPr>
        <w:t xml:space="preserve"> </w:t>
      </w:r>
      <w:r w:rsidRPr="00041E1A">
        <w:rPr>
          <w:color w:val="auto"/>
        </w:rPr>
        <w:t xml:space="preserve">oportunidade para que o autor da oferta de valor mais baixo e os autores das ofertas com valores até 10% (dez por cento) </w:t>
      </w:r>
      <w:proofErr w:type="spellStart"/>
      <w:r w:rsidRPr="00041E1A">
        <w:rPr>
          <w:color w:val="auto"/>
        </w:rPr>
        <w:t>superiores</w:t>
      </w:r>
      <w:proofErr w:type="spellEnd"/>
      <w:r w:rsidRPr="00041E1A">
        <w:rPr>
          <w:color w:val="auto"/>
        </w:rPr>
        <w:t xml:space="preserve"> àquela possam ofertar um lance final e fechado em até 05 (cinco) minutos, que será sigiloso até o encerramento deste prazo.</w:t>
      </w:r>
    </w:p>
    <w:p w:rsidR="00A9312A" w:rsidRPr="00041E1A" w:rsidRDefault="0004359F" w:rsidP="004A3937">
      <w:pPr>
        <w:numPr>
          <w:ilvl w:val="2"/>
          <w:numId w:val="1"/>
        </w:numPr>
        <w:spacing w:after="0"/>
        <w:ind w:left="0" w:right="0" w:firstLine="567"/>
        <w:rPr>
          <w:color w:val="auto"/>
        </w:rPr>
      </w:pPr>
      <w:r w:rsidRPr="00041E1A">
        <w:rPr>
          <w:color w:val="auto"/>
        </w:rPr>
        <w:t>Na ausência de, no mínimo, 03 (três) ofertas nas condições de que trata o</w:t>
      </w:r>
      <w:r w:rsidR="004A3937" w:rsidRPr="00041E1A">
        <w:rPr>
          <w:color w:val="auto"/>
        </w:rPr>
        <w:t xml:space="preserve"> </w:t>
      </w:r>
      <w:r w:rsidRPr="00041E1A">
        <w:rPr>
          <w:color w:val="auto"/>
        </w:rPr>
        <w:t>subitem 4.13.3, os autores dos melhores lances subsequentes, na ordem de classificação, até o máximo de 03 (três), poderão oferecer um lance final e fechado em até 05 (cinco) minutos, que será sigiloso até o encerramento do prazo.</w:t>
      </w:r>
    </w:p>
    <w:p w:rsidR="00A9312A" w:rsidRPr="00041E1A" w:rsidRDefault="0004359F" w:rsidP="004A3937">
      <w:pPr>
        <w:numPr>
          <w:ilvl w:val="2"/>
          <w:numId w:val="1"/>
        </w:numPr>
        <w:spacing w:after="0"/>
        <w:ind w:left="0" w:right="0" w:firstLine="567"/>
        <w:rPr>
          <w:color w:val="auto"/>
        </w:rPr>
      </w:pPr>
      <w:r w:rsidRPr="00041E1A">
        <w:rPr>
          <w:color w:val="auto"/>
        </w:rPr>
        <w:t>Encerrados os prazos estabelecidos nos subitens 4.13.3 e 4.13.4, o</w:t>
      </w:r>
      <w:r w:rsidR="004A3937" w:rsidRPr="00041E1A">
        <w:rPr>
          <w:color w:val="auto"/>
        </w:rPr>
        <w:t xml:space="preserve"> </w:t>
      </w:r>
      <w:r w:rsidRPr="00041E1A">
        <w:rPr>
          <w:color w:val="auto"/>
        </w:rPr>
        <w:t xml:space="preserve">sistema ordenará os lances em ordem crescente de </w:t>
      </w:r>
      <w:proofErr w:type="spellStart"/>
      <w:r w:rsidRPr="00041E1A">
        <w:rPr>
          <w:color w:val="auto"/>
        </w:rPr>
        <w:t>vantajosidade</w:t>
      </w:r>
      <w:proofErr w:type="spellEnd"/>
      <w:r w:rsidRPr="00041E1A">
        <w:rPr>
          <w:color w:val="auto"/>
        </w:rPr>
        <w:t>.</w:t>
      </w:r>
    </w:p>
    <w:p w:rsidR="00A9312A" w:rsidRPr="00041E1A" w:rsidRDefault="0004359F" w:rsidP="009C5F62">
      <w:pPr>
        <w:numPr>
          <w:ilvl w:val="2"/>
          <w:numId w:val="1"/>
        </w:numPr>
        <w:ind w:left="0" w:right="0" w:firstLine="567"/>
        <w:rPr>
          <w:color w:val="auto"/>
        </w:rPr>
      </w:pPr>
      <w:r w:rsidRPr="00041E1A">
        <w:rPr>
          <w:color w:val="auto"/>
        </w:rPr>
        <w:t xml:space="preserve">Na ausência de lance final e fechado classificado nos termos dos subitens4.13.3 e 4.13.4, haverá o reinício da etapa fechada para que os demais licitantes, até </w:t>
      </w:r>
      <w:r w:rsidRPr="00041E1A">
        <w:rPr>
          <w:color w:val="auto"/>
        </w:rPr>
        <w:lastRenderedPageBreak/>
        <w:t>o máximo de 03 (três), na ordem de classificação, possam ofertar um lance final e fechado em até 5 (cinco) minutos, que será sigiloso até o encerramento deste prazo, observado, após esta etapa, o disposto no subitem 4.13.5.</w:t>
      </w:r>
    </w:p>
    <w:p w:rsidR="00A9312A" w:rsidRPr="00041E1A" w:rsidRDefault="0004359F" w:rsidP="004A3937">
      <w:pPr>
        <w:numPr>
          <w:ilvl w:val="2"/>
          <w:numId w:val="1"/>
        </w:numPr>
        <w:spacing w:after="0"/>
        <w:ind w:left="0" w:right="0" w:firstLine="567"/>
        <w:rPr>
          <w:color w:val="auto"/>
        </w:rPr>
      </w:pPr>
      <w:r w:rsidRPr="00041E1A">
        <w:rPr>
          <w:color w:val="auto"/>
        </w:rPr>
        <w:t>Na hipótese de não haver licitante classificado na etapa de lance fechado</w:t>
      </w:r>
      <w:r w:rsidR="004A3937" w:rsidRPr="00041E1A">
        <w:rPr>
          <w:color w:val="auto"/>
        </w:rPr>
        <w:t xml:space="preserve"> </w:t>
      </w:r>
      <w:r w:rsidRPr="00041E1A">
        <w:rPr>
          <w:color w:val="auto"/>
        </w:rPr>
        <w:t>que atenda às exigências para habilitação, a Pregoeira poderá, mediante justificativa, admitir o reinício da etapa fechada, nos termos do disposto no subitem 4.13.6.</w:t>
      </w:r>
    </w:p>
    <w:p w:rsidR="00A9312A" w:rsidRPr="00041E1A" w:rsidRDefault="0004359F" w:rsidP="009C5F62">
      <w:pPr>
        <w:numPr>
          <w:ilvl w:val="1"/>
          <w:numId w:val="1"/>
        </w:numPr>
        <w:ind w:left="0" w:right="0" w:firstLine="567"/>
        <w:rPr>
          <w:color w:val="auto"/>
        </w:rPr>
      </w:pPr>
      <w:r w:rsidRPr="00041E1A">
        <w:rPr>
          <w:color w:val="auto"/>
        </w:rPr>
        <w:t>Na hipótese de o sistema eletrônico desconectar para a Pregoeira no decorrer</w:t>
      </w:r>
      <w:r w:rsidR="004A3937" w:rsidRPr="00041E1A">
        <w:rPr>
          <w:color w:val="auto"/>
        </w:rPr>
        <w:t xml:space="preserve"> </w:t>
      </w:r>
      <w:r w:rsidRPr="00041E1A">
        <w:rPr>
          <w:color w:val="auto"/>
        </w:rPr>
        <w:t>da etapa de envio de lances da sessão pública e permanecer acessível aos licitantes, os lances continuarão sendo recebidos, sem prejuízo dos atos realizados.</w:t>
      </w:r>
    </w:p>
    <w:p w:rsidR="00A9312A" w:rsidRPr="00041E1A" w:rsidRDefault="0004359F" w:rsidP="004A3937">
      <w:pPr>
        <w:numPr>
          <w:ilvl w:val="2"/>
          <w:numId w:val="1"/>
        </w:numPr>
        <w:spacing w:after="0"/>
        <w:ind w:left="0" w:right="0" w:firstLine="567"/>
        <w:rPr>
          <w:color w:val="auto"/>
        </w:rPr>
      </w:pPr>
      <w:r w:rsidRPr="00041E1A">
        <w:rPr>
          <w:color w:val="auto"/>
        </w:rPr>
        <w:t>Quando a desconexão do sistema eletrônico para a Pregoeira persistir</w:t>
      </w:r>
      <w:r w:rsidR="004A3937" w:rsidRPr="00041E1A">
        <w:rPr>
          <w:color w:val="auto"/>
        </w:rPr>
        <w:t xml:space="preserve"> </w:t>
      </w:r>
      <w:r w:rsidRPr="00041E1A">
        <w:rPr>
          <w:color w:val="auto"/>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lastRenderedPageBreak/>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41E1A" w:rsidRDefault="004D4137" w:rsidP="004D4137">
      <w:pPr>
        <w:pStyle w:val="PargrafodaLista"/>
        <w:overflowPunct w:val="0"/>
        <w:autoSpaceDE w:val="0"/>
        <w:autoSpaceDN w:val="0"/>
        <w:adjustRightInd w:val="0"/>
        <w:spacing w:after="0" w:line="240" w:lineRule="auto"/>
        <w:ind w:left="0" w:firstLine="426"/>
        <w:textAlignment w:val="baseline"/>
        <w:rPr>
          <w:b/>
          <w:bCs/>
        </w:rPr>
      </w:pPr>
      <w:r w:rsidRPr="00041E1A">
        <w:lastRenderedPageBreak/>
        <w:t>4.29</w:t>
      </w:r>
      <w:r w:rsidR="00092D64" w:rsidRPr="00041E1A">
        <w:t xml:space="preserve"> - Serão consideradas de preços excessivos as propostas que apresentarem valores superiores – após a sessão de lances e negociação direta - aos valores previstos na planilha estimativa constante do presente edital</w:t>
      </w:r>
      <w:r w:rsidR="00092D64" w:rsidRPr="00041E1A">
        <w:rPr>
          <w:b/>
          <w:bCs/>
        </w:rPr>
        <w:t>.</w:t>
      </w:r>
    </w:p>
    <w:p w:rsidR="00092D64" w:rsidRPr="00041E1A" w:rsidRDefault="004D4137" w:rsidP="004D4137">
      <w:pPr>
        <w:pStyle w:val="PargrafodaLista"/>
        <w:overflowPunct w:val="0"/>
        <w:autoSpaceDE w:val="0"/>
        <w:autoSpaceDN w:val="0"/>
        <w:adjustRightInd w:val="0"/>
        <w:spacing w:after="0" w:line="240" w:lineRule="auto"/>
        <w:ind w:left="0" w:firstLine="426"/>
        <w:textAlignment w:val="baseline"/>
      </w:pPr>
      <w:r w:rsidRPr="00041E1A">
        <w:t>4.29-</w:t>
      </w:r>
      <w:r w:rsidR="00092D64" w:rsidRPr="00041E1A">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bookmarkStart w:id="0" w:name="_GoBack"/>
      <w:bookmarkEnd w:id="0"/>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Os documentos expedidos pela internet estarão sujeitos a verificação de</w:t>
      </w:r>
      <w:r w:rsidR="004A3937">
        <w:t xml:space="preserve"> </w:t>
      </w:r>
      <w:r>
        <w:t>sua autenticidade através de consulta realizada pela Pregoeira.</w:t>
      </w:r>
    </w:p>
    <w:p w:rsidR="00A9312A" w:rsidRPr="00874F3B" w:rsidRDefault="0004359F" w:rsidP="00092D64">
      <w:pPr>
        <w:numPr>
          <w:ilvl w:val="1"/>
          <w:numId w:val="18"/>
        </w:numPr>
        <w:ind w:left="0" w:right="0"/>
        <w:rPr>
          <w:color w:val="auto"/>
        </w:rPr>
      </w:pPr>
      <w:r w:rsidRPr="00874F3B">
        <w:rPr>
          <w:color w:val="auto"/>
        </w:rPr>
        <w:t>As declarações assim como a proposta de preços, deverão estar assinadas</w:t>
      </w:r>
      <w:r w:rsidR="004A3937" w:rsidRPr="00874F3B">
        <w:rPr>
          <w:color w:val="auto"/>
        </w:rPr>
        <w:t xml:space="preserve"> </w:t>
      </w:r>
      <w:r w:rsidRPr="00874F3B">
        <w:rPr>
          <w:color w:val="auto"/>
        </w:rPr>
        <w:t xml:space="preserve">pelo </w:t>
      </w:r>
      <w:r w:rsidR="00874F3B" w:rsidRPr="00874F3B">
        <w:rPr>
          <w:color w:val="auto"/>
        </w:rPr>
        <w:t>sócio administrador</w:t>
      </w:r>
      <w:r w:rsidRPr="00874F3B">
        <w:rPr>
          <w:color w:val="auto"/>
        </w:rPr>
        <w:t xml:space="preserve"> do licitante ou por seu representante legal</w:t>
      </w:r>
      <w:r w:rsidR="00874F3B" w:rsidRPr="00874F3B">
        <w:rPr>
          <w:color w:val="auto"/>
        </w:rPr>
        <w:t>, não sendo aceitos documentos com data anterior a publicação desse Edital.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w:t>
      </w:r>
      <w:r w:rsidR="00137BCE">
        <w:t>P expedida pela Junta Comercial</w:t>
      </w:r>
    </w:p>
    <w:p w:rsidR="00137BCE" w:rsidRPr="00295EAB" w:rsidRDefault="00137BCE" w:rsidP="00137BCE">
      <w:pPr>
        <w:numPr>
          <w:ilvl w:val="3"/>
          <w:numId w:val="18"/>
        </w:numPr>
        <w:spacing w:after="0"/>
        <w:ind w:left="0" w:right="0"/>
      </w:pPr>
      <w:r>
        <w:t xml:space="preserve">Declaração contendo a </w:t>
      </w:r>
      <w:r w:rsidRPr="00137BCE">
        <w:rPr>
          <w:b/>
          <w:szCs w:val="20"/>
          <w:u w:val="single"/>
        </w:rPr>
        <w:t>LOCALIZAÇÃO / IDENTIFICAÇÃO  DO DEPÓSITO (PRÓPRIO OU DE TERCEIROS) localizado no município de Quinze de Novembro - RS, ONDE A ENTREGA DEVERÁ SER REALIZADA (o local da entrega deve ter balança de caminhões de modo a permitir a pesagem do material entregue)</w:t>
      </w:r>
      <w:r w:rsidR="00295EAB">
        <w:rPr>
          <w:b/>
          <w:szCs w:val="20"/>
          <w:u w:val="single"/>
        </w:rPr>
        <w:t xml:space="preserve">. O depósito/local de entrega deverá estar localizado num raio máximo de 4 quilômetros da Coordenadoria Municipal de </w:t>
      </w:r>
      <w:r w:rsidR="00887DE8">
        <w:rPr>
          <w:b/>
          <w:szCs w:val="20"/>
          <w:u w:val="single"/>
        </w:rPr>
        <w:t>A</w:t>
      </w:r>
      <w:r w:rsidR="00295EAB">
        <w:rPr>
          <w:b/>
          <w:szCs w:val="20"/>
          <w:u w:val="single"/>
        </w:rPr>
        <w:t>gricultura, localizada na Rua Rui Barbosa n° 753</w:t>
      </w:r>
      <w:r w:rsidR="00887DE8">
        <w:rPr>
          <w:b/>
          <w:szCs w:val="20"/>
          <w:u w:val="single"/>
        </w:rPr>
        <w:t>, centro de Quinze de Novembro.</w:t>
      </w:r>
    </w:p>
    <w:p w:rsidR="00295EAB" w:rsidRPr="00295EAB" w:rsidRDefault="00295EAB" w:rsidP="00295EAB">
      <w:pPr>
        <w:spacing w:after="0"/>
        <w:ind w:left="0" w:right="0" w:firstLine="0"/>
      </w:pPr>
      <w:r w:rsidRPr="00295EAB">
        <w:rPr>
          <w:szCs w:val="20"/>
        </w:rPr>
        <w:t>Observação:</w:t>
      </w:r>
      <w:r w:rsidR="00E06420">
        <w:rPr>
          <w:szCs w:val="20"/>
        </w:rPr>
        <w:t xml:space="preserve"> A</w:t>
      </w:r>
      <w:r w:rsidRPr="00295EAB">
        <w:rPr>
          <w:szCs w:val="20"/>
        </w:rPr>
        <w:t xml:space="preserve"> </w:t>
      </w:r>
      <w:r w:rsidR="00E06420">
        <w:rPr>
          <w:szCs w:val="20"/>
        </w:rPr>
        <w:t>e</w:t>
      </w:r>
      <w:r w:rsidRPr="00295EAB">
        <w:rPr>
          <w:szCs w:val="20"/>
        </w:rPr>
        <w:t>ntrega será realizada de forma parcelada aos agricultores selecionado pelo Departamento de Agricultura, em quantitativo máximo de 10 toneladas por produtor</w:t>
      </w:r>
    </w:p>
    <w:p w:rsidR="00137BCE" w:rsidRPr="00492B11" w:rsidRDefault="00137BCE" w:rsidP="00137BCE">
      <w:pPr>
        <w:tabs>
          <w:tab w:val="left" w:pos="1134"/>
          <w:tab w:val="left" w:pos="6465"/>
        </w:tabs>
        <w:overflowPunct w:val="0"/>
        <w:autoSpaceDE w:val="0"/>
        <w:autoSpaceDN w:val="0"/>
        <w:adjustRightInd w:val="0"/>
        <w:ind w:left="1276"/>
        <w:textAlignment w:val="baseline"/>
        <w:rPr>
          <w:szCs w:val="20"/>
        </w:rPr>
      </w:pPr>
    </w:p>
    <w:p w:rsidR="00874F3B" w:rsidRDefault="00874F3B" w:rsidP="00137BCE">
      <w:pPr>
        <w:spacing w:after="0"/>
        <w:ind w:left="0" w:right="0" w:firstLine="0"/>
      </w:pP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w:t>
      </w:r>
      <w:r w:rsidR="00F83C8D">
        <w:t xml:space="preserve"> e </w:t>
      </w:r>
      <w:r w:rsidR="00260F11">
        <w:t>trabalhista</w:t>
      </w:r>
      <w:r>
        <w:t>,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w:t>
      </w:r>
      <w:r w:rsidR="00F83C8D">
        <w:t xml:space="preserve"> e trabalhista</w:t>
      </w:r>
      <w:r>
        <w:t>, será</w:t>
      </w:r>
      <w:r w:rsidR="00F83C8D">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lastRenderedPageBreak/>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7F7940">
        <w:rPr>
          <w:b/>
          <w:color w:val="auto"/>
          <w:highlight w:val="yellow"/>
        </w:rPr>
        <w:t>01</w:t>
      </w:r>
      <w:r w:rsidR="009926A2">
        <w:rPr>
          <w:b/>
          <w:color w:val="auto"/>
          <w:highlight w:val="yellow"/>
        </w:rPr>
        <w:t xml:space="preserve"> de </w:t>
      </w:r>
      <w:r w:rsidR="007F7940">
        <w:rPr>
          <w:b/>
          <w:color w:val="auto"/>
          <w:highlight w:val="yellow"/>
        </w:rPr>
        <w:t>outubro</w:t>
      </w:r>
      <w:r w:rsidR="009926A2">
        <w:rPr>
          <w:b/>
          <w:color w:val="auto"/>
          <w:highlight w:val="yellow"/>
        </w:rPr>
        <w:t xml:space="preserve"> a </w:t>
      </w:r>
      <w:r w:rsidR="00887DE8">
        <w:rPr>
          <w:b/>
          <w:color w:val="auto"/>
          <w:highlight w:val="yellow"/>
        </w:rPr>
        <w:t>1</w:t>
      </w:r>
      <w:r w:rsidR="007F7940">
        <w:rPr>
          <w:b/>
          <w:color w:val="auto"/>
          <w:highlight w:val="yellow"/>
        </w:rPr>
        <w:t>5</w:t>
      </w:r>
      <w:r w:rsidR="009926A2">
        <w:rPr>
          <w:b/>
          <w:color w:val="auto"/>
          <w:highlight w:val="yellow"/>
        </w:rPr>
        <w:t xml:space="preserve"> de </w:t>
      </w:r>
      <w:r w:rsidR="007F7940">
        <w:rPr>
          <w:b/>
          <w:color w:val="auto"/>
          <w:highlight w:val="yellow"/>
        </w:rPr>
        <w:t>outubro</w:t>
      </w:r>
      <w:r w:rsidR="00887DE8">
        <w:rPr>
          <w:b/>
          <w:color w:val="auto"/>
          <w:highlight w:val="yellow"/>
        </w:rPr>
        <w:t xml:space="preserve"> de 2025</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r w:rsidR="003B4E8E">
        <w:rPr>
          <w:b/>
        </w:rPr>
        <w:t xml:space="preserve"> E RECEBIMENTO</w:t>
      </w:r>
    </w:p>
    <w:p w:rsidR="00137BCE" w:rsidRDefault="00137BCE" w:rsidP="00137BCE">
      <w:pPr>
        <w:pStyle w:val="NormalWeb"/>
        <w:spacing w:before="0" w:beforeAutospacing="0" w:after="0" w:afterAutospacing="0"/>
        <w:jc w:val="both"/>
        <w:rPr>
          <w:rFonts w:ascii="Times New Roman" w:hAnsi="Times New Roman"/>
          <w:b/>
          <w:sz w:val="28"/>
          <w:szCs w:val="20"/>
          <w:u w:val="single"/>
        </w:rPr>
      </w:pPr>
      <w:r>
        <w:t>9.1</w:t>
      </w:r>
      <w:r>
        <w:tab/>
      </w:r>
      <w:r w:rsidRPr="00492B11">
        <w:rPr>
          <w:rFonts w:ascii="TimesNewRoman,Bold" w:hAnsi="TimesNewRoman,Bold"/>
          <w:b/>
          <w:bCs/>
          <w:sz w:val="26"/>
          <w:u w:val="single"/>
        </w:rPr>
        <w:t xml:space="preserve"> </w:t>
      </w:r>
      <w:r w:rsidRPr="00492B11">
        <w:rPr>
          <w:rFonts w:ascii="Times New Roman" w:hAnsi="Times New Roman"/>
          <w:b/>
          <w:sz w:val="28"/>
          <w:szCs w:val="20"/>
          <w:u w:val="single"/>
        </w:rPr>
        <w:t xml:space="preserve">O Calcário </w:t>
      </w:r>
      <w:proofErr w:type="spellStart"/>
      <w:r w:rsidRPr="00492B11">
        <w:rPr>
          <w:rFonts w:ascii="Times New Roman" w:hAnsi="Times New Roman"/>
          <w:b/>
          <w:sz w:val="28"/>
          <w:szCs w:val="20"/>
          <w:u w:val="single"/>
        </w:rPr>
        <w:t>dolomítico</w:t>
      </w:r>
      <w:proofErr w:type="spellEnd"/>
      <w:r w:rsidRPr="00492B11">
        <w:rPr>
          <w:rFonts w:ascii="Times New Roman" w:hAnsi="Times New Roman"/>
          <w:b/>
          <w:sz w:val="28"/>
          <w:szCs w:val="20"/>
          <w:u w:val="single"/>
        </w:rPr>
        <w:t xml:space="preserve"> deve</w:t>
      </w:r>
      <w:r>
        <w:rPr>
          <w:rFonts w:ascii="Times New Roman" w:hAnsi="Times New Roman"/>
          <w:b/>
          <w:sz w:val="28"/>
          <w:szCs w:val="20"/>
          <w:u w:val="single"/>
        </w:rPr>
        <w:t>rá</w:t>
      </w:r>
      <w:r w:rsidRPr="00492B11">
        <w:rPr>
          <w:rFonts w:ascii="Times New Roman" w:hAnsi="Times New Roman"/>
          <w:b/>
          <w:sz w:val="28"/>
          <w:szCs w:val="20"/>
          <w:u w:val="single"/>
        </w:rPr>
        <w:t xml:space="preserve"> ser entregue a granel, conforme solicitações do Departamento de Agricultura, a partir de depósito (da empresa, ou cedido) localizado no município de Quinze de Novembro, RS.</w:t>
      </w:r>
    </w:p>
    <w:p w:rsidR="00137BCE" w:rsidRPr="00492B11" w:rsidRDefault="00137BCE" w:rsidP="00137BCE">
      <w:pPr>
        <w:pStyle w:val="NormalWeb"/>
        <w:spacing w:before="0" w:beforeAutospacing="0" w:after="0" w:afterAutospacing="0"/>
        <w:jc w:val="both"/>
        <w:rPr>
          <w:rFonts w:ascii="Times New Roman" w:hAnsi="Times New Roman"/>
          <w:b/>
          <w:sz w:val="28"/>
          <w:szCs w:val="20"/>
          <w:u w:val="single"/>
        </w:rPr>
      </w:pPr>
    </w:p>
    <w:p w:rsidR="00137BCE" w:rsidRPr="00492B11" w:rsidRDefault="00137BCE" w:rsidP="00137BCE">
      <w:pPr>
        <w:pStyle w:val="NormalWeb"/>
        <w:spacing w:before="0" w:beforeAutospacing="0" w:after="0" w:afterAutospacing="0"/>
        <w:jc w:val="both"/>
        <w:rPr>
          <w:rFonts w:ascii="Times New Roman" w:hAnsi="Times New Roman"/>
          <w:b/>
          <w:sz w:val="28"/>
          <w:szCs w:val="20"/>
          <w:u w:val="single"/>
        </w:rPr>
      </w:pPr>
    </w:p>
    <w:p w:rsidR="00137BCE" w:rsidRDefault="00137BCE" w:rsidP="00137BCE">
      <w:pPr>
        <w:pStyle w:val="NormalWeb"/>
        <w:spacing w:before="0" w:beforeAutospacing="0" w:after="0" w:afterAutospacing="0"/>
        <w:jc w:val="both"/>
        <w:rPr>
          <w:rFonts w:ascii="Times New Roman" w:hAnsi="Times New Roman"/>
          <w:b/>
          <w:sz w:val="28"/>
          <w:szCs w:val="20"/>
          <w:u w:val="single"/>
        </w:rPr>
      </w:pPr>
      <w:r w:rsidRPr="00137BCE">
        <w:rPr>
          <w:rFonts w:ascii="Times New Roman" w:hAnsi="Times New Roman"/>
          <w:sz w:val="28"/>
          <w:szCs w:val="20"/>
          <w:u w:val="single"/>
        </w:rPr>
        <w:t>9.2</w:t>
      </w:r>
      <w:r w:rsidRPr="00492B11">
        <w:rPr>
          <w:rFonts w:ascii="Times New Roman" w:hAnsi="Times New Roman"/>
          <w:b/>
          <w:sz w:val="28"/>
          <w:szCs w:val="20"/>
          <w:u w:val="single"/>
        </w:rPr>
        <w:t xml:space="preserve"> O local da entrega deve</w:t>
      </w:r>
      <w:r w:rsidR="00887DE8">
        <w:rPr>
          <w:rFonts w:ascii="Times New Roman" w:hAnsi="Times New Roman"/>
          <w:b/>
          <w:sz w:val="28"/>
          <w:szCs w:val="20"/>
          <w:u w:val="single"/>
        </w:rPr>
        <w:t xml:space="preserve"> ser localizado num raio máximo de 4 quilômetros da Coordenadoria Municipal de Agricultura, localizada na Rua Rui Barbosa </w:t>
      </w:r>
      <w:r w:rsidR="00887DE8">
        <w:rPr>
          <w:rFonts w:ascii="Times New Roman" w:hAnsi="Times New Roman"/>
          <w:b/>
          <w:sz w:val="28"/>
          <w:szCs w:val="20"/>
          <w:u w:val="single"/>
        </w:rPr>
        <w:lastRenderedPageBreak/>
        <w:t xml:space="preserve">n° 753, centro de Quinze de Novembro, </w:t>
      </w:r>
      <w:r w:rsidRPr="00492B11">
        <w:rPr>
          <w:rFonts w:ascii="Times New Roman" w:hAnsi="Times New Roman"/>
          <w:b/>
          <w:sz w:val="28"/>
          <w:szCs w:val="20"/>
          <w:u w:val="single"/>
        </w:rPr>
        <w:t xml:space="preserve"> ter balança de caminhões de modo a permitir a pesagem do material entregue. </w:t>
      </w:r>
    </w:p>
    <w:p w:rsidR="00887DE8" w:rsidRDefault="00887DE8" w:rsidP="00137BCE">
      <w:pPr>
        <w:pStyle w:val="NormalWeb"/>
        <w:spacing w:before="0" w:beforeAutospacing="0" w:after="0" w:afterAutospacing="0"/>
        <w:jc w:val="both"/>
        <w:rPr>
          <w:rFonts w:ascii="Times New Roman" w:hAnsi="Times New Roman"/>
          <w:b/>
          <w:sz w:val="28"/>
          <w:szCs w:val="20"/>
          <w:u w:val="single"/>
        </w:rPr>
      </w:pPr>
      <w:r>
        <w:rPr>
          <w:rFonts w:ascii="Times New Roman" w:hAnsi="Times New Roman"/>
          <w:b/>
          <w:sz w:val="28"/>
          <w:szCs w:val="20"/>
          <w:u w:val="single"/>
        </w:rPr>
        <w:t>9.3. A entrega será fracionada em quantidades  máximas de 10 tonela</w:t>
      </w:r>
      <w:r w:rsidR="00E06420">
        <w:rPr>
          <w:rFonts w:ascii="Times New Roman" w:hAnsi="Times New Roman"/>
          <w:b/>
          <w:sz w:val="28"/>
          <w:szCs w:val="20"/>
          <w:u w:val="single"/>
        </w:rPr>
        <w:t>da</w:t>
      </w:r>
      <w:r>
        <w:rPr>
          <w:rFonts w:ascii="Times New Roman" w:hAnsi="Times New Roman"/>
          <w:b/>
          <w:sz w:val="28"/>
          <w:szCs w:val="20"/>
          <w:u w:val="single"/>
        </w:rPr>
        <w:t>s por produtor rural, conforme programa municipal instituído pela Lei Municipal 2.779/2025.</w:t>
      </w:r>
    </w:p>
    <w:p w:rsidR="00137BCE" w:rsidRPr="00492B11" w:rsidRDefault="00137BCE" w:rsidP="00137BCE">
      <w:pPr>
        <w:pStyle w:val="NormalWeb"/>
        <w:spacing w:before="0" w:beforeAutospacing="0" w:after="0" w:afterAutospacing="0"/>
        <w:jc w:val="both"/>
        <w:rPr>
          <w:rFonts w:ascii="Times New Roman" w:hAnsi="Times New Roman"/>
          <w:b/>
          <w:sz w:val="28"/>
          <w:szCs w:val="20"/>
          <w:u w:val="single"/>
        </w:rPr>
      </w:pPr>
    </w:p>
    <w:p w:rsidR="00A9312A" w:rsidRDefault="0004359F" w:rsidP="00137BCE">
      <w:pPr>
        <w:ind w:left="366" w:right="0" w:firstLine="0"/>
      </w:pPr>
      <w:r>
        <w:rPr>
          <w:b/>
        </w:rPr>
        <w:t>DA FORMA DE PAGAMENTO</w:t>
      </w:r>
    </w:p>
    <w:p w:rsidR="00A9312A" w:rsidRPr="00887DE8" w:rsidRDefault="00300A89" w:rsidP="00887DE8">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e ateste de conformidade</w:t>
      </w:r>
      <w:r w:rsidR="00887DE8">
        <w:rPr>
          <w:b/>
          <w:color w:val="auto"/>
          <w:u w:val="single"/>
        </w:rPr>
        <w:t>.</w:t>
      </w:r>
    </w:p>
    <w:p w:rsidR="00887DE8" w:rsidRPr="00887DE8" w:rsidRDefault="00887DE8" w:rsidP="00887DE8">
      <w:pPr>
        <w:ind w:left="0" w:right="0" w:firstLine="0"/>
        <w:rPr>
          <w:color w:val="auto"/>
        </w:rPr>
      </w:pP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04359F" w:rsidRPr="00B35348" w:rsidRDefault="0004359F" w:rsidP="00B35348">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B35348">
      <w:pPr>
        <w:ind w:left="0" w:right="0" w:firstLine="0"/>
      </w:pPr>
    </w:p>
    <w:p w:rsidR="00B35348" w:rsidRDefault="00B35348" w:rsidP="00B35348">
      <w:pPr>
        <w:spacing w:after="222"/>
        <w:ind w:left="0" w:right="0" w:firstLine="0"/>
      </w:pPr>
    </w:p>
    <w:p w:rsidR="00A9312A" w:rsidRPr="00B35348" w:rsidRDefault="0004359F" w:rsidP="00092D64">
      <w:pPr>
        <w:numPr>
          <w:ilvl w:val="0"/>
          <w:numId w:val="18"/>
        </w:numPr>
        <w:ind w:right="0"/>
      </w:pPr>
      <w:r>
        <w:rPr>
          <w:b/>
        </w:rPr>
        <w:t>DAS SANÇÕES E DAS PENALIDADES</w:t>
      </w:r>
    </w:p>
    <w:p w:rsidR="00B35348" w:rsidRDefault="00B35348" w:rsidP="00B35348">
      <w:pPr>
        <w:ind w:left="726" w:right="0" w:firstLine="0"/>
      </w:pP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lastRenderedPageBreak/>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E06420" w:rsidP="0004359F">
      <w:pPr>
        <w:numPr>
          <w:ilvl w:val="3"/>
          <w:numId w:val="7"/>
        </w:numPr>
        <w:spacing w:after="0"/>
        <w:ind w:left="0" w:right="0" w:firstLine="1701"/>
      </w:pPr>
      <w:r>
        <w:t>não assinar o Contrato</w:t>
      </w:r>
      <w:r w:rsidR="0004359F">
        <w:t>;</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B35348" w:rsidRDefault="00B35348" w:rsidP="00B35348">
      <w:pPr>
        <w:spacing w:after="222"/>
        <w:ind w:left="0" w:right="0" w:firstLine="0"/>
      </w:pPr>
    </w:p>
    <w:p w:rsidR="00A9312A" w:rsidRPr="00B35348" w:rsidRDefault="0004359F" w:rsidP="00092D64">
      <w:pPr>
        <w:numPr>
          <w:ilvl w:val="0"/>
          <w:numId w:val="18"/>
        </w:numPr>
        <w:ind w:right="0"/>
      </w:pPr>
      <w:r>
        <w:rPr>
          <w:b/>
        </w:rPr>
        <w:t>DAS DISPOSIÇÕES FINAIS</w:t>
      </w:r>
    </w:p>
    <w:p w:rsidR="00B35348" w:rsidRDefault="00B35348" w:rsidP="00B35348">
      <w:pPr>
        <w:ind w:left="726" w:right="0" w:firstLine="0"/>
      </w:pP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5F457F" w:rsidRDefault="005F457F" w:rsidP="005F457F">
      <w:pPr>
        <w:ind w:left="0" w:right="0" w:firstLine="0"/>
      </w:pP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5F457F" w:rsidRDefault="005F457F" w:rsidP="005F457F">
      <w:pPr>
        <w:ind w:left="0" w:right="0" w:firstLine="0"/>
      </w:pPr>
    </w:p>
    <w:p w:rsidR="00A9312A" w:rsidRDefault="0004359F" w:rsidP="00092D64">
      <w:pPr>
        <w:numPr>
          <w:ilvl w:val="1"/>
          <w:numId w:val="18"/>
        </w:numPr>
        <w:ind w:left="0" w:right="0"/>
      </w:pPr>
      <w:r>
        <w:lastRenderedPageBreak/>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3B4E8E">
      <w:pPr>
        <w:numPr>
          <w:ilvl w:val="1"/>
          <w:numId w:val="18"/>
        </w:numPr>
        <w:spacing w:after="0" w:line="265" w:lineRule="auto"/>
        <w:ind w:left="0" w:right="0"/>
      </w:pPr>
      <w:r>
        <w:t>Os casos omissos ao presente Edital serão dirimidos pela Pregoeira.</w:t>
      </w:r>
    </w:p>
    <w:p w:rsidR="006D44A3" w:rsidRDefault="006D44A3" w:rsidP="0004359F">
      <w:pPr>
        <w:spacing w:after="465"/>
        <w:ind w:left="0" w:right="0" w:firstLine="0"/>
        <w:jc w:val="center"/>
        <w:rPr>
          <w:color w:val="auto"/>
        </w:rPr>
      </w:pP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385CC0">
        <w:rPr>
          <w:color w:val="auto"/>
        </w:rPr>
        <w:t>2</w:t>
      </w:r>
      <w:r w:rsidR="007F7940">
        <w:rPr>
          <w:color w:val="auto"/>
        </w:rPr>
        <w:t>6</w:t>
      </w:r>
      <w:r w:rsidR="003B4E8E">
        <w:rPr>
          <w:color w:val="auto"/>
        </w:rPr>
        <w:t xml:space="preserve"> de </w:t>
      </w:r>
      <w:r w:rsidR="007F7940">
        <w:rPr>
          <w:color w:val="auto"/>
        </w:rPr>
        <w:t>setembro</w:t>
      </w:r>
      <w:r w:rsidR="009926A2">
        <w:rPr>
          <w:color w:val="auto"/>
        </w:rPr>
        <w:t xml:space="preserve"> de 202</w:t>
      </w:r>
      <w:r w:rsidR="00385CC0">
        <w:rPr>
          <w:color w:val="auto"/>
        </w:rPr>
        <w:t>5</w:t>
      </w:r>
      <w:r w:rsidRPr="0023107F">
        <w:rPr>
          <w:color w:val="auto"/>
        </w:rPr>
        <w:t>.</w:t>
      </w:r>
    </w:p>
    <w:p w:rsidR="0004359F" w:rsidRPr="0023107F" w:rsidRDefault="00E06420"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7F7940" w:rsidRDefault="00703022" w:rsidP="0004359F">
      <w:pPr>
        <w:spacing w:line="265" w:lineRule="auto"/>
        <w:ind w:right="1"/>
        <w:rPr>
          <w:b/>
          <w:color w:val="auto"/>
          <w:lang w:val="en-US"/>
        </w:rPr>
      </w:pPr>
      <w:r w:rsidRPr="007F7940">
        <w:rPr>
          <w:b/>
          <w:color w:val="auto"/>
          <w:lang w:val="en-US"/>
        </w:rPr>
        <w:t>DELVIO JUNG</w:t>
      </w:r>
      <w:r w:rsidR="0004359F" w:rsidRPr="007F7940">
        <w:rPr>
          <w:b/>
          <w:color w:val="auto"/>
          <w:lang w:val="en-US"/>
        </w:rPr>
        <w:tab/>
      </w:r>
      <w:r w:rsidR="0004359F" w:rsidRPr="007F7940">
        <w:rPr>
          <w:b/>
          <w:color w:val="auto"/>
          <w:lang w:val="en-US"/>
        </w:rPr>
        <w:tab/>
      </w:r>
      <w:r w:rsidR="0004359F" w:rsidRPr="007F7940">
        <w:rPr>
          <w:b/>
          <w:color w:val="auto"/>
          <w:lang w:val="en-US"/>
        </w:rPr>
        <w:tab/>
      </w:r>
      <w:r w:rsidRPr="007F7940">
        <w:rPr>
          <w:b/>
          <w:color w:val="auto"/>
          <w:lang w:val="en-US"/>
        </w:rPr>
        <w:tab/>
      </w:r>
      <w:r w:rsidR="0004359F" w:rsidRPr="007F7940">
        <w:rPr>
          <w:b/>
          <w:color w:val="auto"/>
          <w:lang w:val="en-US"/>
        </w:rPr>
        <w:tab/>
        <w:t xml:space="preserve">   </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61061D" w:rsidRDefault="0061061D">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61061D" w:rsidRDefault="0061061D" w:rsidP="0061061D">
      <w:pPr>
        <w:jc w:val="center"/>
        <w:rPr>
          <w:b/>
        </w:rPr>
      </w:pPr>
      <w:r w:rsidRPr="00933768">
        <w:rPr>
          <w:b/>
        </w:rPr>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764AFA">
        <w:rPr>
          <w:b/>
          <w:bCs/>
        </w:rPr>
        <w:t>13</w:t>
      </w:r>
      <w:r w:rsidR="00E535A7">
        <w:rPr>
          <w:b/>
          <w:bCs/>
        </w:rPr>
        <w:t>/202</w:t>
      </w:r>
      <w:r w:rsidR="00385CC0">
        <w:rPr>
          <w:b/>
          <w:bCs/>
        </w:rPr>
        <w:t>5</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764AFA" w:rsidP="00BD4721">
      <w:pPr>
        <w:pStyle w:val="PargrafodaLista"/>
        <w:numPr>
          <w:ilvl w:val="1"/>
          <w:numId w:val="17"/>
        </w:numPr>
        <w:spacing w:after="0" w:line="240" w:lineRule="auto"/>
      </w:pPr>
      <w:r w:rsidRPr="00137BCE">
        <w:rPr>
          <w:b/>
          <w:szCs w:val="20"/>
        </w:rPr>
        <w:t xml:space="preserve">Aquisição de </w:t>
      </w:r>
      <w:r>
        <w:rPr>
          <w:b/>
          <w:szCs w:val="20"/>
        </w:rPr>
        <w:t>158</w:t>
      </w:r>
      <w:r w:rsidRPr="00137BCE">
        <w:rPr>
          <w:b/>
          <w:szCs w:val="20"/>
        </w:rPr>
        <w:t xml:space="preserve"> Toneladas de calcário </w:t>
      </w:r>
      <w:proofErr w:type="spellStart"/>
      <w:r>
        <w:rPr>
          <w:b/>
        </w:rPr>
        <w:t>dolomítico</w:t>
      </w:r>
      <w:proofErr w:type="spellEnd"/>
      <w:r>
        <w:rPr>
          <w:b/>
        </w:rPr>
        <w:t xml:space="preserve"> </w:t>
      </w:r>
      <w:proofErr w:type="spellStart"/>
      <w:r>
        <w:rPr>
          <w:b/>
        </w:rPr>
        <w:t>CaMg</w:t>
      </w:r>
      <w:proofErr w:type="spellEnd"/>
      <w:r>
        <w:rPr>
          <w:b/>
        </w:rPr>
        <w:t>(CO3)2 PRNT Mínimo 70%</w:t>
      </w:r>
      <w:r w:rsidR="003B4E8E" w:rsidRPr="006A3C4B">
        <w:rPr>
          <w:b/>
          <w:u w:val="single"/>
          <w:lang w:eastAsia="ar-SA"/>
        </w:rPr>
        <w:t>,</w:t>
      </w:r>
      <w:r w:rsidR="003B4E8E" w:rsidRPr="006A3C4B">
        <w:rPr>
          <w:b/>
          <w:lang w:eastAsia="ar-SA"/>
        </w:rPr>
        <w:t xml:space="preserve"> </w:t>
      </w:r>
      <w:r w:rsidR="003B4E8E" w:rsidRPr="006A3C4B">
        <w:rPr>
          <w:lang w:eastAsia="ar-SA"/>
        </w:rPr>
        <w:t>de acordo com as especificações, quantidades e demais condições constantes neste Termo de Referência e seu anexo.</w:t>
      </w:r>
      <w:r w:rsidR="00BD4721" w:rsidRPr="005C6527">
        <w:t>.</w:t>
      </w:r>
    </w:p>
    <w:p w:rsidR="00BD4721" w:rsidRPr="00024E01" w:rsidRDefault="00BD4721" w:rsidP="00BD4721">
      <w:pPr>
        <w:pStyle w:val="PargrafodaLista"/>
        <w:spacing w:after="0" w:line="240" w:lineRule="auto"/>
        <w:ind w:left="360" w:firstLine="0"/>
      </w:pPr>
      <w:r w:rsidRPr="00024E01">
        <w:lastRenderedPageBreak/>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3E3934" w:rsidRDefault="003E3934" w:rsidP="003E393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1139"/>
        <w:gridCol w:w="1555"/>
        <w:gridCol w:w="1275"/>
        <w:gridCol w:w="1810"/>
      </w:tblGrid>
      <w:tr w:rsidR="00385CC0" w:rsidRPr="00203BF6" w:rsidTr="006D44A3">
        <w:tc>
          <w:tcPr>
            <w:tcW w:w="817" w:type="dxa"/>
            <w:shd w:val="clear" w:color="auto" w:fill="auto"/>
          </w:tcPr>
          <w:p w:rsidR="00385CC0" w:rsidRPr="00203BF6" w:rsidRDefault="00385CC0" w:rsidP="00874F3B">
            <w:pPr>
              <w:overflowPunct w:val="0"/>
              <w:autoSpaceDE w:val="0"/>
              <w:autoSpaceDN w:val="0"/>
              <w:adjustRightInd w:val="0"/>
              <w:spacing w:after="0" w:line="240" w:lineRule="auto"/>
              <w:textAlignment w:val="baseline"/>
            </w:pPr>
            <w:r>
              <w:t>LOTE</w:t>
            </w:r>
          </w:p>
        </w:tc>
        <w:tc>
          <w:tcPr>
            <w:tcW w:w="1559" w:type="dxa"/>
            <w:shd w:val="clear" w:color="auto" w:fill="auto"/>
          </w:tcPr>
          <w:p w:rsidR="00385CC0" w:rsidRPr="00203BF6" w:rsidRDefault="00385CC0" w:rsidP="00874F3B">
            <w:pPr>
              <w:overflowPunct w:val="0"/>
              <w:autoSpaceDE w:val="0"/>
              <w:autoSpaceDN w:val="0"/>
              <w:adjustRightInd w:val="0"/>
              <w:spacing w:after="0" w:line="240" w:lineRule="auto"/>
              <w:textAlignment w:val="baseline"/>
            </w:pPr>
            <w:r w:rsidRPr="00203BF6">
              <w:t>DESCRIÇÃO</w:t>
            </w:r>
          </w:p>
        </w:tc>
        <w:tc>
          <w:tcPr>
            <w:tcW w:w="1139" w:type="dxa"/>
            <w:shd w:val="clear" w:color="auto" w:fill="auto"/>
          </w:tcPr>
          <w:p w:rsidR="00385CC0" w:rsidRPr="00203BF6" w:rsidRDefault="00385CC0" w:rsidP="00874F3B">
            <w:pPr>
              <w:overflowPunct w:val="0"/>
              <w:autoSpaceDE w:val="0"/>
              <w:autoSpaceDN w:val="0"/>
              <w:adjustRightInd w:val="0"/>
              <w:spacing w:after="0" w:line="240" w:lineRule="auto"/>
              <w:textAlignment w:val="baseline"/>
            </w:pPr>
            <w:r w:rsidRPr="00203BF6">
              <w:t>UNID</w:t>
            </w:r>
          </w:p>
        </w:tc>
        <w:tc>
          <w:tcPr>
            <w:tcW w:w="1555" w:type="dxa"/>
            <w:shd w:val="clear" w:color="auto" w:fill="auto"/>
          </w:tcPr>
          <w:p w:rsidR="00385CC0" w:rsidRPr="00203BF6" w:rsidRDefault="00385CC0" w:rsidP="00874F3B">
            <w:pPr>
              <w:overflowPunct w:val="0"/>
              <w:autoSpaceDE w:val="0"/>
              <w:autoSpaceDN w:val="0"/>
              <w:adjustRightInd w:val="0"/>
              <w:spacing w:after="0" w:line="240" w:lineRule="auto"/>
              <w:textAlignment w:val="baseline"/>
            </w:pPr>
            <w:r w:rsidRPr="00203BF6">
              <w:t>VALOR UNITÁRIO</w:t>
            </w:r>
            <w:r>
              <w:t xml:space="preserve"> R$</w:t>
            </w:r>
          </w:p>
        </w:tc>
        <w:tc>
          <w:tcPr>
            <w:tcW w:w="1275" w:type="dxa"/>
            <w:shd w:val="clear" w:color="auto" w:fill="auto"/>
          </w:tcPr>
          <w:p w:rsidR="00385CC0" w:rsidRPr="00203BF6" w:rsidRDefault="00385CC0" w:rsidP="00385CC0">
            <w:pPr>
              <w:overflowPunct w:val="0"/>
              <w:autoSpaceDE w:val="0"/>
              <w:autoSpaceDN w:val="0"/>
              <w:adjustRightInd w:val="0"/>
              <w:spacing w:after="0" w:line="240" w:lineRule="auto"/>
              <w:textAlignment w:val="baseline"/>
            </w:pPr>
            <w:r w:rsidRPr="00203BF6">
              <w:t xml:space="preserve">QUANT. </w:t>
            </w:r>
          </w:p>
        </w:tc>
        <w:tc>
          <w:tcPr>
            <w:tcW w:w="1810" w:type="dxa"/>
          </w:tcPr>
          <w:p w:rsidR="00385CC0" w:rsidRPr="00203BF6" w:rsidRDefault="00385CC0" w:rsidP="00874F3B">
            <w:pPr>
              <w:overflowPunct w:val="0"/>
              <w:autoSpaceDE w:val="0"/>
              <w:autoSpaceDN w:val="0"/>
              <w:adjustRightInd w:val="0"/>
              <w:spacing w:after="0" w:line="240" w:lineRule="auto"/>
              <w:textAlignment w:val="baseline"/>
            </w:pPr>
            <w:r>
              <w:t>VALOR TOTAL R$</w:t>
            </w:r>
          </w:p>
        </w:tc>
      </w:tr>
      <w:tr w:rsidR="00385CC0" w:rsidRPr="00203BF6" w:rsidTr="006D44A3">
        <w:tc>
          <w:tcPr>
            <w:tcW w:w="817" w:type="dxa"/>
            <w:shd w:val="clear" w:color="auto" w:fill="auto"/>
          </w:tcPr>
          <w:p w:rsidR="00385CC0" w:rsidRDefault="00385CC0" w:rsidP="00874F3B">
            <w:pPr>
              <w:overflowPunct w:val="0"/>
              <w:autoSpaceDE w:val="0"/>
              <w:autoSpaceDN w:val="0"/>
              <w:adjustRightInd w:val="0"/>
              <w:spacing w:after="0" w:line="240" w:lineRule="auto"/>
              <w:textAlignment w:val="baseline"/>
            </w:pPr>
            <w:r>
              <w:t>1</w:t>
            </w:r>
          </w:p>
        </w:tc>
        <w:tc>
          <w:tcPr>
            <w:tcW w:w="1559" w:type="dxa"/>
            <w:shd w:val="clear" w:color="auto" w:fill="auto"/>
          </w:tcPr>
          <w:p w:rsidR="00385CC0" w:rsidRPr="00203BF6" w:rsidRDefault="00764AFA" w:rsidP="00874F3B">
            <w:pPr>
              <w:overflowPunct w:val="0"/>
              <w:autoSpaceDE w:val="0"/>
              <w:autoSpaceDN w:val="0"/>
              <w:adjustRightInd w:val="0"/>
              <w:spacing w:after="0" w:line="240" w:lineRule="auto"/>
              <w:textAlignment w:val="baseline"/>
            </w:pPr>
            <w:r w:rsidRPr="00137BCE">
              <w:rPr>
                <w:b/>
                <w:szCs w:val="20"/>
              </w:rPr>
              <w:t xml:space="preserve">calcário </w:t>
            </w:r>
            <w:proofErr w:type="spellStart"/>
            <w:r>
              <w:rPr>
                <w:b/>
              </w:rPr>
              <w:t>dolomítico</w:t>
            </w:r>
            <w:proofErr w:type="spellEnd"/>
            <w:r>
              <w:rPr>
                <w:b/>
              </w:rPr>
              <w:t xml:space="preserve"> </w:t>
            </w:r>
            <w:proofErr w:type="spellStart"/>
            <w:r>
              <w:rPr>
                <w:b/>
              </w:rPr>
              <w:t>CaMg</w:t>
            </w:r>
            <w:proofErr w:type="spellEnd"/>
            <w:r>
              <w:rPr>
                <w:b/>
              </w:rPr>
              <w:t>(CO3)2 PRNT Mínimo 70%</w:t>
            </w:r>
          </w:p>
        </w:tc>
        <w:tc>
          <w:tcPr>
            <w:tcW w:w="1139" w:type="dxa"/>
            <w:shd w:val="clear" w:color="auto" w:fill="auto"/>
          </w:tcPr>
          <w:p w:rsidR="00385CC0" w:rsidRPr="00203BF6" w:rsidRDefault="00385CC0" w:rsidP="00874F3B">
            <w:pPr>
              <w:overflowPunct w:val="0"/>
              <w:autoSpaceDE w:val="0"/>
              <w:autoSpaceDN w:val="0"/>
              <w:adjustRightInd w:val="0"/>
              <w:spacing w:after="0" w:line="240" w:lineRule="auto"/>
              <w:textAlignment w:val="baseline"/>
            </w:pPr>
            <w:r>
              <w:t>Tonelada</w:t>
            </w:r>
          </w:p>
        </w:tc>
        <w:tc>
          <w:tcPr>
            <w:tcW w:w="1555" w:type="dxa"/>
            <w:shd w:val="clear" w:color="auto" w:fill="auto"/>
          </w:tcPr>
          <w:p w:rsidR="00385CC0" w:rsidRPr="00203BF6" w:rsidRDefault="00764AFA" w:rsidP="00874F3B">
            <w:pPr>
              <w:overflowPunct w:val="0"/>
              <w:autoSpaceDE w:val="0"/>
              <w:autoSpaceDN w:val="0"/>
              <w:adjustRightInd w:val="0"/>
              <w:spacing w:after="0" w:line="240" w:lineRule="auto"/>
              <w:textAlignment w:val="baseline"/>
            </w:pPr>
            <w:r>
              <w:t>213,00</w:t>
            </w:r>
          </w:p>
        </w:tc>
        <w:tc>
          <w:tcPr>
            <w:tcW w:w="1275" w:type="dxa"/>
            <w:shd w:val="clear" w:color="auto" w:fill="auto"/>
          </w:tcPr>
          <w:p w:rsidR="00385CC0" w:rsidRPr="00203BF6" w:rsidRDefault="00764AFA" w:rsidP="00874F3B">
            <w:pPr>
              <w:overflowPunct w:val="0"/>
              <w:autoSpaceDE w:val="0"/>
              <w:autoSpaceDN w:val="0"/>
              <w:adjustRightInd w:val="0"/>
              <w:spacing w:after="0" w:line="240" w:lineRule="auto"/>
              <w:textAlignment w:val="baseline"/>
            </w:pPr>
            <w:r>
              <w:t>158</w:t>
            </w:r>
          </w:p>
        </w:tc>
        <w:tc>
          <w:tcPr>
            <w:tcW w:w="1810" w:type="dxa"/>
          </w:tcPr>
          <w:p w:rsidR="00385CC0" w:rsidRDefault="00764AFA" w:rsidP="00385CC0">
            <w:pPr>
              <w:overflowPunct w:val="0"/>
              <w:autoSpaceDE w:val="0"/>
              <w:autoSpaceDN w:val="0"/>
              <w:adjustRightInd w:val="0"/>
              <w:spacing w:after="0" w:line="240" w:lineRule="auto"/>
              <w:textAlignment w:val="baseline"/>
            </w:pPr>
            <w:r>
              <w:t>33.654,00</w:t>
            </w:r>
          </w:p>
        </w:tc>
      </w:tr>
    </w:tbl>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w:t>
      </w:r>
      <w:r w:rsidR="00AE735B">
        <w:rPr>
          <w:lang w:eastAsia="ar-SA"/>
        </w:rPr>
        <w:t>e que trata a Lei nº 14.133/2021</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lastRenderedPageBreak/>
        <w:t xml:space="preserve">A licitação em tela, objeto deste Termo de Referência, será levada a cabo por meio de seleção de propostas pela modalidade de licitação </w:t>
      </w:r>
      <w:r w:rsidR="00E06420">
        <w:rPr>
          <w:b/>
          <w:bCs/>
        </w:rPr>
        <w:t>PREGÃO ELETRÔNICO</w:t>
      </w:r>
      <w:r w:rsidRPr="00A7178D">
        <w:rPr>
          <w:b/>
          <w:bCs/>
        </w:rPr>
        <w:t xml:space="preserve"> </w:t>
      </w:r>
      <w:r w:rsidRPr="00640E02">
        <w:t xml:space="preserve">e pelo tipo </w:t>
      </w:r>
      <w:r>
        <w:rPr>
          <w:b/>
          <w:bCs/>
        </w:rPr>
        <w:t>MENOR PREÇO POR LOTE</w:t>
      </w:r>
      <w:r w:rsidRPr="00640E02">
        <w:t>.</w:t>
      </w:r>
    </w:p>
    <w:p w:rsidR="00385CC0" w:rsidRPr="002530A2" w:rsidRDefault="00385CC0" w:rsidP="00385CC0">
      <w:pPr>
        <w:pStyle w:val="PargrafodaLista"/>
        <w:numPr>
          <w:ilvl w:val="0"/>
          <w:numId w:val="16"/>
        </w:numPr>
        <w:autoSpaceDE w:val="0"/>
        <w:autoSpaceDN w:val="0"/>
        <w:adjustRightInd w:val="0"/>
      </w:pPr>
      <w:r w:rsidRPr="002530A2">
        <w:t xml:space="preserve">A referida aquisição para atender Convênio firmado com o Estado do Rio Grande do Sul, por intermédio da SECRETARIA </w:t>
      </w:r>
      <w:r>
        <w:t xml:space="preserve">DA AGRICULTURA, PECUÁRIA E DESENVLVIMENTO RURAL </w:t>
      </w:r>
      <w:r w:rsidRPr="002530A2">
        <w:t>:</w:t>
      </w:r>
      <w:r>
        <w:t xml:space="preserve"> PROCESSO Nº 24/1300-0001587-2</w:t>
      </w:r>
    </w:p>
    <w:p w:rsidR="000C7E4E" w:rsidRPr="00385CC0" w:rsidRDefault="000C7E4E" w:rsidP="00385CC0">
      <w:pPr>
        <w:tabs>
          <w:tab w:val="left" w:pos="284"/>
        </w:tabs>
        <w:spacing w:after="88"/>
        <w:ind w:left="234" w:right="4" w:firstLine="0"/>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E06420">
        <w:t>2</w:t>
      </w:r>
      <w:r w:rsidR="00764AFA">
        <w:t>6</w:t>
      </w:r>
      <w:r w:rsidR="00E06420">
        <w:t xml:space="preserve"> de </w:t>
      </w:r>
      <w:r w:rsidR="00764AFA">
        <w:t>setembro</w:t>
      </w:r>
      <w:r w:rsidR="00E06420">
        <w:t xml:space="preserve"> de 2025</w:t>
      </w:r>
    </w:p>
    <w:p w:rsidR="0061061D" w:rsidRDefault="0061061D" w:rsidP="0061061D"/>
    <w:p w:rsidR="0061061D" w:rsidRDefault="00E06420" w:rsidP="0061061D">
      <w:pPr>
        <w:jc w:val="center"/>
      </w:pPr>
      <w:r>
        <w:t xml:space="preserve">Marcos </w:t>
      </w:r>
      <w:proofErr w:type="spellStart"/>
      <w:r>
        <w:t>Luis</w:t>
      </w:r>
      <w:proofErr w:type="spellEnd"/>
      <w:r>
        <w:t xml:space="preserve"> Petri</w:t>
      </w:r>
    </w:p>
    <w:p w:rsidR="00A9312A" w:rsidRPr="0023107F" w:rsidRDefault="0061061D" w:rsidP="002C00E5">
      <w:pPr>
        <w:jc w:val="center"/>
        <w:rPr>
          <w:color w:val="auto"/>
        </w:rPr>
      </w:pPr>
      <w:r>
        <w:t>Prefeito Municipal</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BCE" w:rsidRDefault="00137BCE">
      <w:pPr>
        <w:spacing w:after="0" w:line="240" w:lineRule="auto"/>
      </w:pPr>
      <w:r>
        <w:separator/>
      </w:r>
    </w:p>
  </w:endnote>
  <w:endnote w:type="continuationSeparator" w:id="0">
    <w:p w:rsidR="00137BCE" w:rsidRDefault="0013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CE" w:rsidRDefault="00137BCE">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6B9DC1E"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137BCE" w:rsidRDefault="00137BCE">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CE" w:rsidRPr="008A2E48" w:rsidRDefault="00137BCE" w:rsidP="009C5F62">
    <w:pPr>
      <w:pStyle w:val="Rodap"/>
      <w:jc w:val="center"/>
      <w:rPr>
        <w:sz w:val="28"/>
        <w:szCs w:val="28"/>
      </w:rPr>
    </w:pPr>
    <w:r w:rsidRPr="008A2E48">
      <w:rPr>
        <w:sz w:val="28"/>
        <w:szCs w:val="28"/>
      </w:rPr>
      <w:t>Capital do Turismo Regional “Terra das Águas” na Rota das Terras</w:t>
    </w:r>
  </w:p>
  <w:p w:rsidR="00137BCE" w:rsidRPr="008A2E48" w:rsidRDefault="00137BCE"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137BCE" w:rsidRPr="008A2E48" w:rsidRDefault="00137BCE"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137BCE" w:rsidRDefault="00137BCE"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CE" w:rsidRDefault="00137BCE" w:rsidP="00F45DE1">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56E1070"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BCE" w:rsidRDefault="00137BCE">
      <w:pPr>
        <w:spacing w:after="0" w:line="240" w:lineRule="auto"/>
      </w:pPr>
      <w:r>
        <w:separator/>
      </w:r>
    </w:p>
  </w:footnote>
  <w:footnote w:type="continuationSeparator" w:id="0">
    <w:p w:rsidR="00137BCE" w:rsidRDefault="00137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CE" w:rsidRDefault="00137BC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137BCE" w:rsidRDefault="00137BCE">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137BCE" w:rsidRDefault="00137BCE">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137BCE" w:rsidRDefault="00137BCE">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137BCE" w:rsidRDefault="00137BCE">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137BCE" w:rsidRDefault="00137BCE">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137BCE" w:rsidRDefault="00137BCE">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137BCE" w:rsidRDefault="00137BCE">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137BCE" w:rsidRDefault="00137BCE">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137BCE" w:rsidRPr="00415FFD" w:rsidTr="00A7178D">
      <w:trPr>
        <w:trHeight w:val="955"/>
      </w:trPr>
      <w:tc>
        <w:tcPr>
          <w:tcW w:w="1503" w:type="dxa"/>
          <w:vAlign w:val="center"/>
          <w:hideMark/>
        </w:tcPr>
        <w:p w:rsidR="00137BCE" w:rsidRPr="00415FFD" w:rsidRDefault="00137BCE"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137BCE" w:rsidRPr="00415FFD" w:rsidRDefault="00137BCE" w:rsidP="009C5F62">
          <w:pPr>
            <w:pStyle w:val="Cabealho"/>
            <w:ind w:right="-70"/>
            <w:rPr>
              <w:bCs/>
              <w:sz w:val="24"/>
              <w:szCs w:val="24"/>
            </w:rPr>
          </w:pPr>
          <w:r w:rsidRPr="00415FFD">
            <w:rPr>
              <w:bCs/>
              <w:sz w:val="24"/>
              <w:szCs w:val="24"/>
            </w:rPr>
            <w:t>PREFEITURA MUNICIPAL DE QUINZE DE NOVEMBRO</w:t>
          </w:r>
          <w:r>
            <w:rPr>
              <w:bCs/>
            </w:rPr>
            <w:t xml:space="preserve"> </w:t>
          </w:r>
        </w:p>
        <w:p w:rsidR="00137BCE" w:rsidRDefault="00137BCE"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BCE" w:rsidRDefault="00137BCE">
                                  <w:pPr>
                                    <w:pStyle w:val="Cabealho"/>
                                    <w:jc w:val="center"/>
                                  </w:pPr>
                                  <w:r>
                                    <w:rPr>
                                      <w:sz w:val="22"/>
                                      <w:szCs w:val="22"/>
                                    </w:rPr>
                                    <w:fldChar w:fldCharType="begin"/>
                                  </w:r>
                                  <w:r>
                                    <w:instrText>PAGE    \* MERGEFORMAT</w:instrText>
                                  </w:r>
                                  <w:r>
                                    <w:rPr>
                                      <w:sz w:val="22"/>
                                      <w:szCs w:val="22"/>
                                    </w:rPr>
                                    <w:fldChar w:fldCharType="separate"/>
                                  </w:r>
                                  <w:r w:rsidR="00061080" w:rsidRPr="00061080">
                                    <w:rPr>
                                      <w:rStyle w:val="Nmerodepgina"/>
                                      <w:b/>
                                      <w:bCs/>
                                      <w:noProof/>
                                      <w:color w:val="7F5F00" w:themeColor="accent4" w:themeShade="7F"/>
                                      <w:sz w:val="16"/>
                                      <w:szCs w:val="16"/>
                                    </w:rPr>
                                    <w:t>11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AB4BA"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137BCE" w:rsidRDefault="00137BCE">
                            <w:pPr>
                              <w:pStyle w:val="Cabealho"/>
                              <w:jc w:val="center"/>
                            </w:pPr>
                            <w:r>
                              <w:rPr>
                                <w:sz w:val="22"/>
                                <w:szCs w:val="22"/>
                              </w:rPr>
                              <w:fldChar w:fldCharType="begin"/>
                            </w:r>
                            <w:r>
                              <w:instrText>PAGE    \* MERGEFORMAT</w:instrText>
                            </w:r>
                            <w:r>
                              <w:rPr>
                                <w:sz w:val="22"/>
                                <w:szCs w:val="22"/>
                              </w:rPr>
                              <w:fldChar w:fldCharType="separate"/>
                            </w:r>
                            <w:r w:rsidR="00061080" w:rsidRPr="00061080">
                              <w:rPr>
                                <w:rStyle w:val="Nmerodepgina"/>
                                <w:b/>
                                <w:bCs/>
                                <w:noProof/>
                                <w:color w:val="7F5F00" w:themeColor="accent4" w:themeShade="7F"/>
                                <w:sz w:val="16"/>
                                <w:szCs w:val="16"/>
                              </w:rPr>
                              <w:t>11</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137BCE" w:rsidRPr="00415FFD" w:rsidRDefault="00137BCE" w:rsidP="009C5F62">
          <w:pPr>
            <w:pStyle w:val="Cabealho"/>
            <w:ind w:right="360"/>
            <w:rPr>
              <w:bCs/>
            </w:rPr>
          </w:pPr>
          <w:r>
            <w:rPr>
              <w:bCs/>
            </w:rPr>
            <w:t>Central de Licitações, Contratos e Administração</w:t>
          </w:r>
        </w:p>
        <w:p w:rsidR="00137BCE" w:rsidRPr="00415FFD" w:rsidRDefault="00137BCE" w:rsidP="009C5F62">
          <w:pPr>
            <w:pStyle w:val="Cabealho"/>
            <w:ind w:right="360"/>
            <w:rPr>
              <w:bCs/>
            </w:rPr>
          </w:pPr>
        </w:p>
      </w:tc>
    </w:tr>
  </w:tbl>
  <w:p w:rsidR="00137BCE" w:rsidRDefault="00137BCE">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CE" w:rsidRDefault="00137BC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137BCE" w:rsidRDefault="00137BCE">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137BCE" w:rsidRDefault="00137BCE">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137BCE" w:rsidRDefault="00137BCE">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137BCE" w:rsidRDefault="00137BCE">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137BCE" w:rsidRDefault="00137BCE">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137BCE" w:rsidRDefault="00137BCE">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137BCE" w:rsidRDefault="00137BCE">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137BCE" w:rsidRDefault="00137BCE">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3A3AB7"/>
    <w:multiLevelType w:val="multilevel"/>
    <w:tmpl w:val="8F24CAAC"/>
    <w:lvl w:ilvl="0">
      <w:start w:val="9"/>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3">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5">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18"/>
  </w:num>
  <w:num w:numId="4">
    <w:abstractNumId w:val="17"/>
  </w:num>
  <w:num w:numId="5">
    <w:abstractNumId w:val="3"/>
  </w:num>
  <w:num w:numId="6">
    <w:abstractNumId w:val="8"/>
  </w:num>
  <w:num w:numId="7">
    <w:abstractNumId w:val="0"/>
  </w:num>
  <w:num w:numId="8">
    <w:abstractNumId w:val="15"/>
  </w:num>
  <w:num w:numId="9">
    <w:abstractNumId w:val="16"/>
  </w:num>
  <w:num w:numId="10">
    <w:abstractNumId w:val="6"/>
  </w:num>
  <w:num w:numId="11">
    <w:abstractNumId w:val="5"/>
  </w:num>
  <w:num w:numId="12">
    <w:abstractNumId w:val="9"/>
  </w:num>
  <w:num w:numId="13">
    <w:abstractNumId w:val="7"/>
  </w:num>
  <w:num w:numId="14">
    <w:abstractNumId w:val="14"/>
  </w:num>
  <w:num w:numId="15">
    <w:abstractNumId w:val="12"/>
  </w:num>
  <w:num w:numId="16">
    <w:abstractNumId w:val="1"/>
  </w:num>
  <w:num w:numId="17">
    <w:abstractNumId w:val="4"/>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2A"/>
    <w:rsid w:val="00041E1A"/>
    <w:rsid w:val="0004359F"/>
    <w:rsid w:val="000559A8"/>
    <w:rsid w:val="00061080"/>
    <w:rsid w:val="00074E0C"/>
    <w:rsid w:val="00092D64"/>
    <w:rsid w:val="000A5C18"/>
    <w:rsid w:val="000C7E4E"/>
    <w:rsid w:val="000F0BCD"/>
    <w:rsid w:val="000F7697"/>
    <w:rsid w:val="00132FA9"/>
    <w:rsid w:val="00137BCE"/>
    <w:rsid w:val="001A7FB2"/>
    <w:rsid w:val="001D2A53"/>
    <w:rsid w:val="001F09A4"/>
    <w:rsid w:val="0023107F"/>
    <w:rsid w:val="00260F11"/>
    <w:rsid w:val="002650FA"/>
    <w:rsid w:val="00270565"/>
    <w:rsid w:val="00270B3D"/>
    <w:rsid w:val="00281283"/>
    <w:rsid w:val="00295EAB"/>
    <w:rsid w:val="002A2D16"/>
    <w:rsid w:val="002C00E5"/>
    <w:rsid w:val="00300A89"/>
    <w:rsid w:val="00335959"/>
    <w:rsid w:val="003361AF"/>
    <w:rsid w:val="00340236"/>
    <w:rsid w:val="00357A05"/>
    <w:rsid w:val="00360CD2"/>
    <w:rsid w:val="00385CC0"/>
    <w:rsid w:val="003B4E8E"/>
    <w:rsid w:val="003D0121"/>
    <w:rsid w:val="003E3934"/>
    <w:rsid w:val="00411F86"/>
    <w:rsid w:val="00415EB5"/>
    <w:rsid w:val="00422B0C"/>
    <w:rsid w:val="00436785"/>
    <w:rsid w:val="00452560"/>
    <w:rsid w:val="00471871"/>
    <w:rsid w:val="00473AE0"/>
    <w:rsid w:val="004A3937"/>
    <w:rsid w:val="004D339A"/>
    <w:rsid w:val="004D4137"/>
    <w:rsid w:val="005651FF"/>
    <w:rsid w:val="005A0384"/>
    <w:rsid w:val="005C6527"/>
    <w:rsid w:val="005F457F"/>
    <w:rsid w:val="0061061D"/>
    <w:rsid w:val="006631B2"/>
    <w:rsid w:val="006D44A3"/>
    <w:rsid w:val="006D6516"/>
    <w:rsid w:val="00703022"/>
    <w:rsid w:val="00764AFA"/>
    <w:rsid w:val="00782DCF"/>
    <w:rsid w:val="007A1E7D"/>
    <w:rsid w:val="007C6FA7"/>
    <w:rsid w:val="007F58E8"/>
    <w:rsid w:val="007F7940"/>
    <w:rsid w:val="00851579"/>
    <w:rsid w:val="00874F3B"/>
    <w:rsid w:val="00887DE8"/>
    <w:rsid w:val="009926A2"/>
    <w:rsid w:val="009C137F"/>
    <w:rsid w:val="009C5F62"/>
    <w:rsid w:val="009D20B9"/>
    <w:rsid w:val="00A60F41"/>
    <w:rsid w:val="00A7178D"/>
    <w:rsid w:val="00A9312A"/>
    <w:rsid w:val="00AE735B"/>
    <w:rsid w:val="00B35348"/>
    <w:rsid w:val="00B738B4"/>
    <w:rsid w:val="00BA7C97"/>
    <w:rsid w:val="00BD1C71"/>
    <w:rsid w:val="00BD4721"/>
    <w:rsid w:val="00BE1C52"/>
    <w:rsid w:val="00C33449"/>
    <w:rsid w:val="00C673F7"/>
    <w:rsid w:val="00C77527"/>
    <w:rsid w:val="00CB263F"/>
    <w:rsid w:val="00D01694"/>
    <w:rsid w:val="00D17D3A"/>
    <w:rsid w:val="00D71F8F"/>
    <w:rsid w:val="00E06420"/>
    <w:rsid w:val="00E145E8"/>
    <w:rsid w:val="00E535A7"/>
    <w:rsid w:val="00E63C27"/>
    <w:rsid w:val="00E72B0F"/>
    <w:rsid w:val="00EB454B"/>
    <w:rsid w:val="00EE46C2"/>
    <w:rsid w:val="00F36710"/>
    <w:rsid w:val="00F45DE1"/>
    <w:rsid w:val="00F77435"/>
    <w:rsid w:val="00F800BA"/>
    <w:rsid w:val="00F83C8D"/>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90886748-A682-47F1-B6F9-BBFF4444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37BCE"/>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309C5-31E1-4AD0-AD67-BDE94822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6204</Words>
  <Characters>33502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39627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5</cp:revision>
  <cp:lastPrinted>2025-01-30T18:15:00Z</cp:lastPrinted>
  <dcterms:created xsi:type="dcterms:W3CDTF">2025-09-29T12:50:00Z</dcterms:created>
  <dcterms:modified xsi:type="dcterms:W3CDTF">2025-09-29T13:03:00Z</dcterms:modified>
</cp:coreProperties>
</file>