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08F" w:rsidRPr="00982DFF" w:rsidRDefault="006C2015">
      <w:pPr>
        <w:pStyle w:val="Ttulo"/>
        <w:rPr>
          <w:sz w:val="28"/>
          <w:szCs w:val="26"/>
        </w:rPr>
      </w:pPr>
      <w:r>
        <w:rPr>
          <w:sz w:val="28"/>
          <w:szCs w:val="26"/>
        </w:rPr>
        <w:t xml:space="preserve"> ATA I</w:t>
      </w:r>
      <w:r w:rsidR="00616183">
        <w:rPr>
          <w:sz w:val="28"/>
          <w:szCs w:val="26"/>
        </w:rPr>
        <w:t xml:space="preserve">L </w:t>
      </w:r>
      <w:r w:rsidR="00E2506B">
        <w:rPr>
          <w:sz w:val="28"/>
          <w:szCs w:val="26"/>
        </w:rPr>
        <w:t>0</w:t>
      </w:r>
      <w:r w:rsidR="0069291E">
        <w:rPr>
          <w:sz w:val="28"/>
          <w:szCs w:val="26"/>
        </w:rPr>
        <w:t>1/202</w:t>
      </w:r>
      <w:r w:rsidR="00FB3865">
        <w:rPr>
          <w:sz w:val="28"/>
          <w:szCs w:val="26"/>
        </w:rPr>
        <w:t>6</w:t>
      </w:r>
    </w:p>
    <w:p w:rsidR="008E6189" w:rsidRPr="00982DFF" w:rsidRDefault="008E6189">
      <w:pPr>
        <w:pStyle w:val="Ttulo"/>
        <w:rPr>
          <w:sz w:val="28"/>
          <w:szCs w:val="26"/>
        </w:rPr>
      </w:pPr>
      <w:r w:rsidRPr="00982DFF">
        <w:rPr>
          <w:sz w:val="28"/>
          <w:szCs w:val="26"/>
        </w:rPr>
        <w:t xml:space="preserve"> </w:t>
      </w:r>
    </w:p>
    <w:p w:rsidR="008E6189" w:rsidRPr="00982DFF" w:rsidRDefault="008E6189">
      <w:pPr>
        <w:jc w:val="both"/>
        <w:rPr>
          <w:sz w:val="28"/>
          <w:szCs w:val="26"/>
        </w:rPr>
      </w:pPr>
    </w:p>
    <w:p w:rsidR="008E6189" w:rsidRPr="009760DE" w:rsidRDefault="008E6189" w:rsidP="009760DE">
      <w:pPr>
        <w:ind w:firstLine="1800"/>
        <w:jc w:val="both"/>
        <w:rPr>
          <w:sz w:val="28"/>
          <w:szCs w:val="28"/>
        </w:rPr>
      </w:pPr>
      <w:r w:rsidRPr="009760DE">
        <w:rPr>
          <w:sz w:val="28"/>
          <w:szCs w:val="28"/>
        </w:rPr>
        <w:t>Ao</w:t>
      </w:r>
      <w:r w:rsidR="003111C5" w:rsidRPr="009760DE">
        <w:rPr>
          <w:sz w:val="28"/>
          <w:szCs w:val="28"/>
        </w:rPr>
        <w:t xml:space="preserve">s </w:t>
      </w:r>
      <w:r w:rsidR="00FB3865">
        <w:rPr>
          <w:sz w:val="28"/>
          <w:szCs w:val="28"/>
        </w:rPr>
        <w:t>dezoito</w:t>
      </w:r>
      <w:r w:rsidR="00CA02E0" w:rsidRPr="009760DE">
        <w:rPr>
          <w:sz w:val="28"/>
          <w:szCs w:val="28"/>
        </w:rPr>
        <w:t xml:space="preserve"> dia</w:t>
      </w:r>
      <w:r w:rsidR="003111C5" w:rsidRPr="009760DE">
        <w:rPr>
          <w:sz w:val="28"/>
          <w:szCs w:val="28"/>
        </w:rPr>
        <w:t>s</w:t>
      </w:r>
      <w:r w:rsidR="008B0DB2" w:rsidRPr="009760DE">
        <w:rPr>
          <w:sz w:val="28"/>
          <w:szCs w:val="28"/>
        </w:rPr>
        <w:t xml:space="preserve"> do mês de </w:t>
      </w:r>
      <w:r w:rsidR="00FB3865">
        <w:rPr>
          <w:sz w:val="28"/>
          <w:szCs w:val="28"/>
        </w:rPr>
        <w:t>fevereiro</w:t>
      </w:r>
      <w:r w:rsidRPr="009760DE">
        <w:rPr>
          <w:sz w:val="28"/>
          <w:szCs w:val="28"/>
        </w:rPr>
        <w:t xml:space="preserve"> do ano de </w:t>
      </w:r>
      <w:r w:rsidR="00E2506B">
        <w:rPr>
          <w:sz w:val="28"/>
          <w:szCs w:val="28"/>
        </w:rPr>
        <w:t xml:space="preserve">dois mil e vinte e </w:t>
      </w:r>
      <w:r w:rsidR="00FB3865">
        <w:rPr>
          <w:sz w:val="28"/>
          <w:szCs w:val="28"/>
        </w:rPr>
        <w:t>seis</w:t>
      </w:r>
      <w:r w:rsidRPr="009760DE">
        <w:rPr>
          <w:sz w:val="28"/>
          <w:szCs w:val="28"/>
        </w:rPr>
        <w:t xml:space="preserve">, reuniu-se </w:t>
      </w:r>
      <w:r w:rsidR="009760DE" w:rsidRPr="009760DE">
        <w:rPr>
          <w:sz w:val="28"/>
          <w:szCs w:val="28"/>
        </w:rPr>
        <w:t>o</w:t>
      </w:r>
      <w:r w:rsidR="00FB3865">
        <w:rPr>
          <w:sz w:val="28"/>
          <w:szCs w:val="28"/>
        </w:rPr>
        <w:t xml:space="preserve"> Secretário Municipal</w:t>
      </w:r>
      <w:r w:rsidR="009760DE" w:rsidRPr="009760DE">
        <w:rPr>
          <w:sz w:val="28"/>
          <w:szCs w:val="28"/>
        </w:rPr>
        <w:t xml:space="preserve"> de Obras </w:t>
      </w:r>
      <w:r w:rsidR="00FB3865">
        <w:rPr>
          <w:sz w:val="28"/>
          <w:szCs w:val="28"/>
        </w:rPr>
        <w:t>Viação e Urbanismo, juntamente a Secretária de</w:t>
      </w:r>
      <w:r w:rsidR="009760DE" w:rsidRPr="009760DE">
        <w:rPr>
          <w:sz w:val="28"/>
          <w:szCs w:val="28"/>
        </w:rPr>
        <w:t xml:space="preserve"> Finan</w:t>
      </w:r>
      <w:r w:rsidR="005B2B14">
        <w:rPr>
          <w:sz w:val="28"/>
          <w:szCs w:val="28"/>
        </w:rPr>
        <w:t>ças</w:t>
      </w:r>
      <w:r w:rsidR="009760DE" w:rsidRPr="009760DE">
        <w:rPr>
          <w:sz w:val="28"/>
          <w:szCs w:val="28"/>
        </w:rPr>
        <w:t>, bem como, a</w:t>
      </w:r>
      <w:bookmarkStart w:id="0" w:name="_GoBack"/>
      <w:bookmarkEnd w:id="0"/>
      <w:r w:rsidR="009760DE" w:rsidRPr="009760DE">
        <w:rPr>
          <w:sz w:val="28"/>
          <w:szCs w:val="28"/>
        </w:rPr>
        <w:t xml:space="preserve"> Assessoria Jurídica</w:t>
      </w:r>
      <w:r w:rsidRPr="009760DE">
        <w:rPr>
          <w:sz w:val="28"/>
          <w:szCs w:val="28"/>
        </w:rPr>
        <w:t>, com os aut</w:t>
      </w:r>
      <w:r w:rsidR="009760DE" w:rsidRPr="009760DE">
        <w:rPr>
          <w:sz w:val="28"/>
          <w:szCs w:val="28"/>
        </w:rPr>
        <w:t xml:space="preserve">os da </w:t>
      </w:r>
      <w:r w:rsidR="006C2015">
        <w:rPr>
          <w:sz w:val="28"/>
          <w:szCs w:val="28"/>
        </w:rPr>
        <w:t>INEXIGIBILIDADE DE LICITAÇÃO IL</w:t>
      </w:r>
      <w:r w:rsidR="00616183">
        <w:rPr>
          <w:sz w:val="28"/>
          <w:szCs w:val="28"/>
        </w:rPr>
        <w:t xml:space="preserve"> </w:t>
      </w:r>
      <w:r w:rsidR="00FB3865">
        <w:rPr>
          <w:sz w:val="28"/>
          <w:szCs w:val="28"/>
        </w:rPr>
        <w:t>01/2026</w:t>
      </w:r>
      <w:r w:rsidR="00982DFF" w:rsidRPr="009760DE">
        <w:rPr>
          <w:sz w:val="28"/>
          <w:szCs w:val="28"/>
        </w:rPr>
        <w:t>, tendo por objeto</w:t>
      </w:r>
      <w:r w:rsidR="007A2816" w:rsidRPr="009760DE">
        <w:rPr>
          <w:sz w:val="28"/>
          <w:szCs w:val="28"/>
        </w:rPr>
        <w:t xml:space="preserve"> </w:t>
      </w:r>
      <w:r w:rsidR="00982DFF" w:rsidRPr="009760DE">
        <w:rPr>
          <w:sz w:val="28"/>
          <w:szCs w:val="28"/>
        </w:rPr>
        <w:t xml:space="preserve">a </w:t>
      </w:r>
      <w:r w:rsidR="009760DE" w:rsidRPr="009760DE">
        <w:rPr>
          <w:sz w:val="28"/>
          <w:szCs w:val="28"/>
        </w:rPr>
        <w:t xml:space="preserve">visando a locação/arrendamento de imóvel rural, destinado a extração de recursos minerais para emprego em obras públicas de recuperação e manutenção de estradas municipais, junto a </w:t>
      </w:r>
      <w:r w:rsidR="0069291E">
        <w:rPr>
          <w:sz w:val="28"/>
          <w:szCs w:val="28"/>
        </w:rPr>
        <w:t>LEOMAR IRINEU ALTHAUS</w:t>
      </w:r>
      <w:r w:rsidR="003B1524">
        <w:rPr>
          <w:sz w:val="28"/>
          <w:szCs w:val="28"/>
        </w:rPr>
        <w:t>.</w:t>
      </w:r>
    </w:p>
    <w:p w:rsidR="009760DE" w:rsidRPr="00982DFF" w:rsidRDefault="009760DE" w:rsidP="009760DE">
      <w:pPr>
        <w:ind w:firstLine="1800"/>
        <w:jc w:val="both"/>
        <w:rPr>
          <w:sz w:val="28"/>
          <w:szCs w:val="26"/>
        </w:rPr>
      </w:pPr>
    </w:p>
    <w:p w:rsidR="008E6189" w:rsidRPr="00982DFF" w:rsidRDefault="008E6189">
      <w:pPr>
        <w:ind w:firstLine="1418"/>
        <w:jc w:val="both"/>
        <w:rPr>
          <w:sz w:val="28"/>
          <w:szCs w:val="26"/>
        </w:rPr>
      </w:pPr>
      <w:r w:rsidRPr="00982DFF">
        <w:rPr>
          <w:sz w:val="28"/>
          <w:szCs w:val="26"/>
        </w:rPr>
        <w:t xml:space="preserve">Estão presentes os requisitos que possibilitam a </w:t>
      </w:r>
      <w:r w:rsidR="00A140D3">
        <w:rPr>
          <w:sz w:val="28"/>
          <w:szCs w:val="26"/>
        </w:rPr>
        <w:t>inexigibilidade</w:t>
      </w:r>
      <w:r w:rsidRPr="00982DFF">
        <w:rPr>
          <w:sz w:val="28"/>
          <w:szCs w:val="26"/>
        </w:rPr>
        <w:t xml:space="preserve"> de licitação, pelas seguintes razões de fato e de direito:</w:t>
      </w:r>
    </w:p>
    <w:p w:rsidR="008E6189" w:rsidRPr="00982DFF" w:rsidRDefault="008E6189">
      <w:pPr>
        <w:ind w:firstLine="1418"/>
        <w:jc w:val="both"/>
        <w:rPr>
          <w:sz w:val="28"/>
          <w:szCs w:val="26"/>
        </w:rPr>
      </w:pPr>
    </w:p>
    <w:p w:rsidR="008E6189" w:rsidRPr="00EA34F8" w:rsidRDefault="008E6189" w:rsidP="000159DA">
      <w:pPr>
        <w:numPr>
          <w:ilvl w:val="0"/>
          <w:numId w:val="1"/>
        </w:numPr>
        <w:ind w:left="993" w:hanging="284"/>
        <w:jc w:val="both"/>
        <w:rPr>
          <w:sz w:val="28"/>
          <w:szCs w:val="28"/>
        </w:rPr>
      </w:pPr>
      <w:r w:rsidRPr="00EA34F8">
        <w:rPr>
          <w:sz w:val="28"/>
          <w:szCs w:val="28"/>
        </w:rPr>
        <w:t xml:space="preserve">A permissão expressa no </w:t>
      </w:r>
      <w:r w:rsidRPr="007D6E10">
        <w:rPr>
          <w:sz w:val="28"/>
          <w:szCs w:val="28"/>
        </w:rPr>
        <w:t xml:space="preserve">inciso </w:t>
      </w:r>
      <w:r w:rsidR="006C2015">
        <w:rPr>
          <w:sz w:val="28"/>
          <w:szCs w:val="28"/>
        </w:rPr>
        <w:t>V, do artigo 74</w:t>
      </w:r>
      <w:r w:rsidRPr="007D6E10">
        <w:rPr>
          <w:sz w:val="28"/>
          <w:szCs w:val="28"/>
        </w:rPr>
        <w:t xml:space="preserve">, da Lei Federal </w:t>
      </w:r>
      <w:r w:rsidR="006C2015">
        <w:rPr>
          <w:sz w:val="28"/>
          <w:szCs w:val="28"/>
        </w:rPr>
        <w:t>14.133/21</w:t>
      </w:r>
      <w:r w:rsidRPr="007D6E10">
        <w:rPr>
          <w:sz w:val="28"/>
          <w:szCs w:val="28"/>
        </w:rPr>
        <w:t xml:space="preserve"> e suas alterações posteriores, </w:t>
      </w:r>
      <w:r w:rsidR="009760DE" w:rsidRPr="007D6E10">
        <w:rPr>
          <w:sz w:val="28"/>
          <w:szCs w:val="28"/>
        </w:rPr>
        <w:t>a compra ou locação de imóvel destinado ao atendimento das finalidades precípuas da administração, cujas necessidades de instalação e localização condicionem a sua escolha, desde que o preço seja compatível com o valor de mercado segundo avaliação prévia.</w:t>
      </w:r>
    </w:p>
    <w:p w:rsidR="008E6189" w:rsidRPr="00EA34F8" w:rsidRDefault="008E6189" w:rsidP="000159DA">
      <w:pPr>
        <w:tabs>
          <w:tab w:val="num" w:pos="1778"/>
        </w:tabs>
        <w:ind w:left="993" w:hanging="284"/>
        <w:jc w:val="both"/>
        <w:rPr>
          <w:sz w:val="28"/>
          <w:szCs w:val="28"/>
        </w:rPr>
      </w:pPr>
    </w:p>
    <w:p w:rsidR="00623096" w:rsidRPr="00EA34F8" w:rsidRDefault="00623096" w:rsidP="000159DA">
      <w:pPr>
        <w:numPr>
          <w:ilvl w:val="0"/>
          <w:numId w:val="1"/>
        </w:numPr>
        <w:ind w:left="993" w:hanging="284"/>
        <w:jc w:val="both"/>
        <w:rPr>
          <w:sz w:val="28"/>
          <w:szCs w:val="28"/>
        </w:rPr>
      </w:pPr>
      <w:r w:rsidRPr="00EA34F8">
        <w:rPr>
          <w:sz w:val="28"/>
          <w:szCs w:val="28"/>
        </w:rPr>
        <w:t>O legislador definiu os casos de não incidência do regime formal de licitação onde porém, não há que deixar-se de aplicar os princípios que orientam a atuação administrativa, e nem se caracteriza um livre atuação administrativa. Deve-se seguir um procedimento administrativo determinado, destinado a assegurar a prevalência dos princípios jurídicos fundamentais, realizando-se a melhor contratação possível, dando tratamento igualitário a todos os possíveis contratados.</w:t>
      </w:r>
    </w:p>
    <w:p w:rsidR="00623096" w:rsidRPr="00EA34F8" w:rsidRDefault="00623096" w:rsidP="000159DA">
      <w:pPr>
        <w:pStyle w:val="PargrafodaLista"/>
        <w:tabs>
          <w:tab w:val="num" w:pos="1778"/>
        </w:tabs>
        <w:ind w:left="993" w:hanging="284"/>
        <w:rPr>
          <w:sz w:val="28"/>
          <w:szCs w:val="28"/>
        </w:rPr>
      </w:pPr>
    </w:p>
    <w:p w:rsidR="00623096" w:rsidRPr="00EA34F8" w:rsidRDefault="007D6E10" w:rsidP="000159DA">
      <w:pPr>
        <w:numPr>
          <w:ilvl w:val="0"/>
          <w:numId w:val="1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A Administração verificou</w:t>
      </w:r>
      <w:r w:rsidR="00FD3898" w:rsidRPr="00EA34F8">
        <w:rPr>
          <w:sz w:val="28"/>
          <w:szCs w:val="28"/>
        </w:rPr>
        <w:t xml:space="preserve"> a existência de</w:t>
      </w:r>
      <w:r>
        <w:rPr>
          <w:sz w:val="28"/>
          <w:szCs w:val="28"/>
        </w:rPr>
        <w:t xml:space="preserve"> uma necessidade a ser atendida, conforme definido no preâmbulo desta ata.</w:t>
      </w:r>
    </w:p>
    <w:p w:rsidR="00FD3898" w:rsidRPr="00EA34F8" w:rsidRDefault="00FD3898" w:rsidP="000159DA">
      <w:pPr>
        <w:pStyle w:val="PargrafodaLista"/>
        <w:tabs>
          <w:tab w:val="num" w:pos="1778"/>
        </w:tabs>
        <w:ind w:left="993" w:hanging="284"/>
        <w:rPr>
          <w:sz w:val="28"/>
          <w:szCs w:val="28"/>
        </w:rPr>
      </w:pPr>
    </w:p>
    <w:p w:rsidR="00FD3898" w:rsidRPr="00EA34F8" w:rsidRDefault="00FD3898" w:rsidP="000159DA">
      <w:pPr>
        <w:numPr>
          <w:ilvl w:val="0"/>
          <w:numId w:val="1"/>
        </w:numPr>
        <w:ind w:left="993" w:hanging="284"/>
        <w:jc w:val="both"/>
        <w:rPr>
          <w:sz w:val="28"/>
          <w:szCs w:val="28"/>
        </w:rPr>
      </w:pPr>
      <w:r w:rsidRPr="00EA34F8">
        <w:rPr>
          <w:sz w:val="28"/>
          <w:szCs w:val="28"/>
        </w:rPr>
        <w:t>Na sequência, verifica-se o meio mais adequado para atender a esta necessidade, e então, define-se o objeto a ser contratado, inclusive adotando providências acerca da apuração da compatibilidade entre a contratação e as previsões orçamentárias.</w:t>
      </w:r>
    </w:p>
    <w:p w:rsidR="00FD3898" w:rsidRPr="00EA34F8" w:rsidRDefault="00FD3898" w:rsidP="000159DA">
      <w:pPr>
        <w:pStyle w:val="PargrafodaLista"/>
        <w:tabs>
          <w:tab w:val="num" w:pos="1778"/>
        </w:tabs>
        <w:ind w:left="993" w:hanging="284"/>
        <w:rPr>
          <w:sz w:val="28"/>
          <w:szCs w:val="28"/>
        </w:rPr>
      </w:pPr>
    </w:p>
    <w:p w:rsidR="007D6E10" w:rsidRPr="007D6E10" w:rsidRDefault="007D6E10" w:rsidP="000159DA">
      <w:pPr>
        <w:tabs>
          <w:tab w:val="num" w:pos="1778"/>
        </w:tabs>
        <w:ind w:left="993" w:hanging="284"/>
        <w:jc w:val="both"/>
        <w:rPr>
          <w:sz w:val="28"/>
          <w:szCs w:val="28"/>
        </w:rPr>
      </w:pPr>
    </w:p>
    <w:p w:rsidR="00A1255A" w:rsidRPr="00EA34F8" w:rsidRDefault="00A1255A" w:rsidP="000159DA">
      <w:pPr>
        <w:pStyle w:val="PargrafodaLista"/>
        <w:tabs>
          <w:tab w:val="num" w:pos="1778"/>
        </w:tabs>
        <w:ind w:left="993" w:hanging="284"/>
        <w:rPr>
          <w:sz w:val="28"/>
          <w:szCs w:val="28"/>
        </w:rPr>
      </w:pPr>
    </w:p>
    <w:p w:rsidR="00C32323" w:rsidRDefault="00C32323" w:rsidP="000159DA">
      <w:pPr>
        <w:pStyle w:val="PargrafodaLista"/>
        <w:ind w:left="993" w:hanging="284"/>
        <w:rPr>
          <w:sz w:val="28"/>
          <w:szCs w:val="28"/>
        </w:rPr>
      </w:pPr>
    </w:p>
    <w:p w:rsidR="00C32323" w:rsidRPr="006C2015" w:rsidRDefault="006C2015" w:rsidP="00400900">
      <w:pPr>
        <w:numPr>
          <w:ilvl w:val="0"/>
          <w:numId w:val="1"/>
        </w:numPr>
        <w:ind w:left="993" w:hanging="284"/>
        <w:jc w:val="both"/>
        <w:rPr>
          <w:sz w:val="28"/>
          <w:szCs w:val="28"/>
        </w:rPr>
      </w:pPr>
      <w:r w:rsidRPr="006C2015">
        <w:rPr>
          <w:sz w:val="28"/>
          <w:szCs w:val="28"/>
        </w:rPr>
        <w:t xml:space="preserve">Considerando que a área de </w:t>
      </w:r>
      <w:r w:rsidR="0069291E">
        <w:rPr>
          <w:sz w:val="28"/>
          <w:szCs w:val="28"/>
        </w:rPr>
        <w:t>LEOMAR IRINEU ALTHAUS</w:t>
      </w:r>
      <w:r w:rsidRPr="006C2015">
        <w:rPr>
          <w:sz w:val="28"/>
          <w:szCs w:val="28"/>
        </w:rPr>
        <w:t xml:space="preserve"> já está licenciada, com base em contrato anteriormente formalizado nos auto</w:t>
      </w:r>
      <w:r w:rsidR="0069291E">
        <w:rPr>
          <w:sz w:val="28"/>
          <w:szCs w:val="28"/>
        </w:rPr>
        <w:t xml:space="preserve">s da </w:t>
      </w:r>
      <w:r w:rsidR="00FB3865">
        <w:rPr>
          <w:sz w:val="28"/>
          <w:szCs w:val="28"/>
        </w:rPr>
        <w:t>Inexigibilidade de Licitação IL 01/2025</w:t>
      </w:r>
      <w:r w:rsidR="00E14149">
        <w:rPr>
          <w:sz w:val="28"/>
          <w:szCs w:val="28"/>
        </w:rPr>
        <w:t xml:space="preserve">, que teve termo final em </w:t>
      </w:r>
      <w:r w:rsidR="00FB3865">
        <w:rPr>
          <w:sz w:val="28"/>
          <w:szCs w:val="28"/>
        </w:rPr>
        <w:t>janeiro de 2026</w:t>
      </w:r>
      <w:r w:rsidR="00C32323" w:rsidRPr="006C2015">
        <w:rPr>
          <w:sz w:val="28"/>
          <w:szCs w:val="28"/>
        </w:rPr>
        <w:t xml:space="preserve"> </w:t>
      </w:r>
    </w:p>
    <w:p w:rsidR="00C32323" w:rsidRPr="00EA34F8" w:rsidRDefault="006C2015" w:rsidP="000159DA">
      <w:pPr>
        <w:numPr>
          <w:ilvl w:val="0"/>
          <w:numId w:val="1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Procede-se a nova locação, em área já licenciada para o Município e com potencial de exploração de saibro</w:t>
      </w:r>
    </w:p>
    <w:p w:rsidR="008E6189" w:rsidRDefault="006C2015" w:rsidP="00E14149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O valor proposto para locação, de </w:t>
      </w:r>
      <w:r w:rsidR="00E14149" w:rsidRPr="00E14149">
        <w:rPr>
          <w:sz w:val="28"/>
          <w:szCs w:val="28"/>
        </w:rPr>
        <w:t xml:space="preserve">R$ </w:t>
      </w:r>
      <w:r w:rsidR="00FB3865">
        <w:rPr>
          <w:sz w:val="28"/>
          <w:szCs w:val="28"/>
        </w:rPr>
        <w:t>25</w:t>
      </w:r>
      <w:r w:rsidR="0069291E">
        <w:rPr>
          <w:sz w:val="28"/>
          <w:szCs w:val="28"/>
        </w:rPr>
        <w:t>.000,00</w:t>
      </w:r>
      <w:r w:rsidR="00E14149" w:rsidRPr="00E14149">
        <w:rPr>
          <w:sz w:val="28"/>
          <w:szCs w:val="28"/>
        </w:rPr>
        <w:t xml:space="preserve"> (</w:t>
      </w:r>
      <w:r w:rsidR="0069291E">
        <w:rPr>
          <w:sz w:val="28"/>
          <w:szCs w:val="28"/>
        </w:rPr>
        <w:t>vinte e dois</w:t>
      </w:r>
      <w:r w:rsidR="00E14149" w:rsidRPr="00E14149">
        <w:rPr>
          <w:sz w:val="28"/>
          <w:szCs w:val="28"/>
        </w:rPr>
        <w:t xml:space="preserve"> mil</w:t>
      </w:r>
      <w:r w:rsidR="0069291E">
        <w:rPr>
          <w:sz w:val="28"/>
          <w:szCs w:val="28"/>
        </w:rPr>
        <w:t xml:space="preserve"> reais</w:t>
      </w:r>
      <w:r w:rsidR="00E14149" w:rsidRPr="00E14149">
        <w:rPr>
          <w:sz w:val="28"/>
          <w:szCs w:val="28"/>
        </w:rPr>
        <w:t xml:space="preserve">) para cada período de </w:t>
      </w:r>
      <w:r w:rsidR="0069291E">
        <w:rPr>
          <w:sz w:val="28"/>
          <w:szCs w:val="28"/>
        </w:rPr>
        <w:t>12</w:t>
      </w:r>
      <w:r w:rsidR="00E14149" w:rsidRPr="00E14149">
        <w:rPr>
          <w:sz w:val="28"/>
          <w:szCs w:val="28"/>
        </w:rPr>
        <w:t xml:space="preserve"> meses</w:t>
      </w:r>
      <w:r>
        <w:rPr>
          <w:sz w:val="28"/>
          <w:szCs w:val="28"/>
        </w:rPr>
        <w:t>, está dentro do valor de mercado,</w:t>
      </w:r>
      <w:r w:rsidR="0069291E">
        <w:rPr>
          <w:sz w:val="28"/>
          <w:szCs w:val="28"/>
        </w:rPr>
        <w:t xml:space="preserve"> visto tratar-se de área com 6</w:t>
      </w:r>
      <w:r w:rsidR="00E14149">
        <w:rPr>
          <w:sz w:val="28"/>
          <w:szCs w:val="28"/>
        </w:rPr>
        <w:t>.0</w:t>
      </w:r>
      <w:r>
        <w:rPr>
          <w:sz w:val="28"/>
          <w:szCs w:val="28"/>
        </w:rPr>
        <w:t>00m² para exploração de saibro.</w:t>
      </w:r>
    </w:p>
    <w:p w:rsidR="00616183" w:rsidRDefault="00616183" w:rsidP="000159DA">
      <w:pPr>
        <w:ind w:left="993" w:hanging="284"/>
        <w:jc w:val="both"/>
        <w:rPr>
          <w:bCs/>
          <w:sz w:val="28"/>
          <w:szCs w:val="28"/>
        </w:rPr>
      </w:pPr>
    </w:p>
    <w:p w:rsidR="008E6189" w:rsidRPr="00982DFF" w:rsidRDefault="008E6189">
      <w:pPr>
        <w:pStyle w:val="Recuodecorpodetexto3"/>
        <w:rPr>
          <w:szCs w:val="26"/>
        </w:rPr>
      </w:pPr>
      <w:r w:rsidRPr="00982DFF">
        <w:rPr>
          <w:szCs w:val="26"/>
        </w:rPr>
        <w:t>Encerram-se aqui os trabalhos, com referência ao proces</w:t>
      </w:r>
      <w:r w:rsidR="00A20BC2">
        <w:rPr>
          <w:szCs w:val="26"/>
        </w:rPr>
        <w:t>s</w:t>
      </w:r>
      <w:r w:rsidR="006C2015">
        <w:rPr>
          <w:szCs w:val="26"/>
        </w:rPr>
        <w:t>o de INEXIGIBILIDADE DE LICITAÇÃO IL</w:t>
      </w:r>
      <w:r w:rsidR="00616183">
        <w:rPr>
          <w:szCs w:val="26"/>
        </w:rPr>
        <w:t xml:space="preserve"> </w:t>
      </w:r>
      <w:r w:rsidR="00A908DC">
        <w:rPr>
          <w:szCs w:val="26"/>
        </w:rPr>
        <w:t>0</w:t>
      </w:r>
      <w:r w:rsidR="00FB3865">
        <w:rPr>
          <w:szCs w:val="26"/>
        </w:rPr>
        <w:t>1/2026</w:t>
      </w:r>
      <w:r w:rsidRPr="00982DFF">
        <w:rPr>
          <w:szCs w:val="26"/>
        </w:rPr>
        <w:t>.</w:t>
      </w:r>
    </w:p>
    <w:p w:rsidR="008E6189" w:rsidRPr="00982DFF" w:rsidRDefault="00A20BC2">
      <w:pPr>
        <w:jc w:val="both"/>
        <w:rPr>
          <w:sz w:val="28"/>
          <w:szCs w:val="26"/>
        </w:rPr>
      </w:pPr>
      <w:r w:rsidRPr="009760DE">
        <w:rPr>
          <w:sz w:val="28"/>
          <w:szCs w:val="28"/>
        </w:rPr>
        <w:t>Departamento de Obras Viação e Urbanismo, juntamente o Departamento de Finanças, Assessoria de Meio Ambiente, bem como, a Assessoria Jurídica</w:t>
      </w:r>
      <w:r w:rsidR="000852BB">
        <w:rPr>
          <w:sz w:val="28"/>
          <w:szCs w:val="28"/>
        </w:rPr>
        <w:t>.</w:t>
      </w:r>
    </w:p>
    <w:p w:rsidR="002349F4" w:rsidRDefault="002349F4">
      <w:pPr>
        <w:jc w:val="both"/>
        <w:rPr>
          <w:sz w:val="28"/>
          <w:szCs w:val="26"/>
        </w:rPr>
      </w:pPr>
    </w:p>
    <w:p w:rsidR="00A20BC2" w:rsidRDefault="00A20BC2">
      <w:pPr>
        <w:jc w:val="both"/>
        <w:rPr>
          <w:sz w:val="28"/>
          <w:szCs w:val="26"/>
        </w:rPr>
      </w:pPr>
    </w:p>
    <w:p w:rsidR="00A20BC2" w:rsidRDefault="00FB3865">
      <w:pPr>
        <w:jc w:val="both"/>
        <w:rPr>
          <w:sz w:val="28"/>
          <w:szCs w:val="26"/>
        </w:rPr>
      </w:pPr>
      <w:r>
        <w:rPr>
          <w:sz w:val="28"/>
          <w:szCs w:val="26"/>
        </w:rPr>
        <w:t>TIAGO SPIELMANN</w:t>
      </w:r>
    </w:p>
    <w:p w:rsidR="00A20BC2" w:rsidRDefault="00FB3865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</w:t>
      </w:r>
      <w:r w:rsidR="00A20BC2">
        <w:rPr>
          <w:sz w:val="28"/>
          <w:szCs w:val="28"/>
        </w:rPr>
        <w:t xml:space="preserve"> de Obras Viação e Urbanismo</w:t>
      </w:r>
    </w:p>
    <w:p w:rsidR="00A20BC2" w:rsidRDefault="00A20BC2">
      <w:pPr>
        <w:jc w:val="both"/>
        <w:rPr>
          <w:sz w:val="28"/>
          <w:szCs w:val="28"/>
        </w:rPr>
      </w:pPr>
    </w:p>
    <w:p w:rsidR="00A20BC2" w:rsidRDefault="00A20BC2">
      <w:pPr>
        <w:jc w:val="both"/>
        <w:rPr>
          <w:sz w:val="28"/>
          <w:szCs w:val="28"/>
        </w:rPr>
      </w:pPr>
    </w:p>
    <w:p w:rsidR="00A20BC2" w:rsidRDefault="00FB3865">
      <w:pPr>
        <w:jc w:val="both"/>
        <w:rPr>
          <w:sz w:val="28"/>
          <w:szCs w:val="28"/>
        </w:rPr>
      </w:pPr>
      <w:r>
        <w:rPr>
          <w:sz w:val="28"/>
          <w:szCs w:val="28"/>
        </w:rPr>
        <w:t>DJESSICA MACIEL ROESLER</w:t>
      </w:r>
    </w:p>
    <w:p w:rsidR="00A20BC2" w:rsidRDefault="00FB3865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Secretária</w:t>
      </w:r>
      <w:r w:rsidR="00A20BC2">
        <w:rPr>
          <w:sz w:val="28"/>
          <w:szCs w:val="28"/>
        </w:rPr>
        <w:t xml:space="preserve"> de Finanças</w:t>
      </w:r>
    </w:p>
    <w:p w:rsidR="00A20BC2" w:rsidRDefault="00A20BC2">
      <w:pPr>
        <w:jc w:val="both"/>
        <w:rPr>
          <w:sz w:val="28"/>
          <w:szCs w:val="28"/>
        </w:rPr>
      </w:pPr>
    </w:p>
    <w:p w:rsidR="00A20BC2" w:rsidRDefault="00A20BC2">
      <w:pPr>
        <w:jc w:val="both"/>
        <w:rPr>
          <w:sz w:val="28"/>
          <w:szCs w:val="28"/>
        </w:rPr>
      </w:pPr>
    </w:p>
    <w:p w:rsidR="00FB3865" w:rsidRDefault="00A908DC" w:rsidP="00FB3865">
      <w:pPr>
        <w:pStyle w:val="Ttulo1"/>
        <w:jc w:val="left"/>
        <w:rPr>
          <w:b w:val="0"/>
          <w:sz w:val="28"/>
          <w:szCs w:val="26"/>
        </w:rPr>
      </w:pPr>
      <w:r>
        <w:rPr>
          <w:b w:val="0"/>
          <w:sz w:val="28"/>
          <w:szCs w:val="26"/>
        </w:rPr>
        <w:t>DELVIO JUNG</w:t>
      </w:r>
      <w:r w:rsidR="00EC1A05" w:rsidRPr="00982DFF">
        <w:rPr>
          <w:b w:val="0"/>
          <w:sz w:val="28"/>
          <w:szCs w:val="26"/>
        </w:rPr>
        <w:t xml:space="preserve"> </w:t>
      </w:r>
      <w:r w:rsidR="002349F4" w:rsidRPr="00982DFF">
        <w:rPr>
          <w:b w:val="0"/>
          <w:sz w:val="28"/>
          <w:szCs w:val="26"/>
        </w:rPr>
        <w:t xml:space="preserve">– </w:t>
      </w:r>
    </w:p>
    <w:p w:rsidR="00E37275" w:rsidRDefault="002349F4" w:rsidP="00FB3865">
      <w:pPr>
        <w:pStyle w:val="Ttulo1"/>
        <w:jc w:val="left"/>
      </w:pPr>
      <w:r w:rsidRPr="00982DFF">
        <w:rPr>
          <w:b w:val="0"/>
          <w:sz w:val="28"/>
          <w:szCs w:val="26"/>
        </w:rPr>
        <w:t>Assessor Jurídico</w:t>
      </w:r>
      <w:r w:rsidR="008E6189" w:rsidRPr="00982DFF">
        <w:rPr>
          <w:sz w:val="28"/>
          <w:szCs w:val="26"/>
        </w:rPr>
        <w:t xml:space="preserve"> </w:t>
      </w:r>
      <w:r w:rsidRPr="00982DFF">
        <w:rPr>
          <w:b w:val="0"/>
          <w:sz w:val="28"/>
          <w:szCs w:val="26"/>
        </w:rPr>
        <w:t xml:space="preserve">- </w:t>
      </w:r>
      <w:r w:rsidR="008E6189" w:rsidRPr="00982DFF">
        <w:rPr>
          <w:b w:val="0"/>
          <w:sz w:val="28"/>
          <w:szCs w:val="26"/>
        </w:rPr>
        <w:t xml:space="preserve">OAB.RS </w:t>
      </w:r>
      <w:r w:rsidR="00A908DC">
        <w:rPr>
          <w:b w:val="0"/>
          <w:sz w:val="28"/>
          <w:szCs w:val="26"/>
        </w:rPr>
        <w:t>60.020</w:t>
      </w:r>
    </w:p>
    <w:p w:rsidR="00E37275" w:rsidRPr="00E37275" w:rsidRDefault="00E37275" w:rsidP="00E37275"/>
    <w:sectPr w:rsidR="00E37275" w:rsidRPr="00E37275">
      <w:pgSz w:w="11907" w:h="16840" w:code="9"/>
      <w:pgMar w:top="2325" w:right="1134" w:bottom="164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60D" w:rsidRDefault="00C9360D" w:rsidP="00616183">
      <w:r>
        <w:separator/>
      </w:r>
    </w:p>
  </w:endnote>
  <w:endnote w:type="continuationSeparator" w:id="0">
    <w:p w:rsidR="00C9360D" w:rsidRDefault="00C9360D" w:rsidP="0061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60D" w:rsidRDefault="00C9360D" w:rsidP="00616183">
      <w:r>
        <w:separator/>
      </w:r>
    </w:p>
  </w:footnote>
  <w:footnote w:type="continuationSeparator" w:id="0">
    <w:p w:rsidR="00C9360D" w:rsidRDefault="00C9360D" w:rsidP="00616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F0849"/>
    <w:multiLevelType w:val="multilevel"/>
    <w:tmpl w:val="2D161F38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3432887"/>
    <w:multiLevelType w:val="hybridMultilevel"/>
    <w:tmpl w:val="3EB2C6D8"/>
    <w:lvl w:ilvl="0" w:tplc="E2C078E4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214D3D0D"/>
    <w:multiLevelType w:val="singleLevel"/>
    <w:tmpl w:val="9B14D510"/>
    <w:lvl w:ilvl="0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rFonts w:hint="default"/>
      </w:rPr>
    </w:lvl>
  </w:abstractNum>
  <w:abstractNum w:abstractNumId="3">
    <w:nsid w:val="33771F01"/>
    <w:multiLevelType w:val="singleLevel"/>
    <w:tmpl w:val="31FAD3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36E35D9F"/>
    <w:multiLevelType w:val="singleLevel"/>
    <w:tmpl w:val="9B14D510"/>
    <w:lvl w:ilvl="0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rFonts w:hint="default"/>
      </w:rPr>
    </w:lvl>
  </w:abstractNum>
  <w:abstractNum w:abstractNumId="5">
    <w:nsid w:val="580D281D"/>
    <w:multiLevelType w:val="singleLevel"/>
    <w:tmpl w:val="23B8CD7E"/>
    <w:lvl w:ilvl="0">
      <w:start w:val="2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8F"/>
    <w:rsid w:val="000159DA"/>
    <w:rsid w:val="000852BB"/>
    <w:rsid w:val="000F7F05"/>
    <w:rsid w:val="00145E12"/>
    <w:rsid w:val="0014658B"/>
    <w:rsid w:val="00186D75"/>
    <w:rsid w:val="002349F4"/>
    <w:rsid w:val="003111C5"/>
    <w:rsid w:val="00376825"/>
    <w:rsid w:val="003B1524"/>
    <w:rsid w:val="003C6F81"/>
    <w:rsid w:val="003D708F"/>
    <w:rsid w:val="00400900"/>
    <w:rsid w:val="00411275"/>
    <w:rsid w:val="004C6C86"/>
    <w:rsid w:val="0057603B"/>
    <w:rsid w:val="005B2B14"/>
    <w:rsid w:val="005E091C"/>
    <w:rsid w:val="005F4477"/>
    <w:rsid w:val="00616183"/>
    <w:rsid w:val="00623096"/>
    <w:rsid w:val="0068255C"/>
    <w:rsid w:val="0069291E"/>
    <w:rsid w:val="0069633F"/>
    <w:rsid w:val="006C2015"/>
    <w:rsid w:val="006D135E"/>
    <w:rsid w:val="00711504"/>
    <w:rsid w:val="00755456"/>
    <w:rsid w:val="00760860"/>
    <w:rsid w:val="00762EA7"/>
    <w:rsid w:val="007A2816"/>
    <w:rsid w:val="007D6E10"/>
    <w:rsid w:val="008B0DB2"/>
    <w:rsid w:val="008B6AE8"/>
    <w:rsid w:val="008D298E"/>
    <w:rsid w:val="008E6189"/>
    <w:rsid w:val="00903853"/>
    <w:rsid w:val="00916788"/>
    <w:rsid w:val="009171F9"/>
    <w:rsid w:val="009760DE"/>
    <w:rsid w:val="00982DFF"/>
    <w:rsid w:val="009B4CB8"/>
    <w:rsid w:val="009E328F"/>
    <w:rsid w:val="00A1255A"/>
    <w:rsid w:val="00A140D3"/>
    <w:rsid w:val="00A20BC2"/>
    <w:rsid w:val="00A24478"/>
    <w:rsid w:val="00A908DC"/>
    <w:rsid w:val="00AE1D47"/>
    <w:rsid w:val="00C32323"/>
    <w:rsid w:val="00C351FC"/>
    <w:rsid w:val="00C70777"/>
    <w:rsid w:val="00C7713D"/>
    <w:rsid w:val="00C9360D"/>
    <w:rsid w:val="00CA02E0"/>
    <w:rsid w:val="00CA1DF5"/>
    <w:rsid w:val="00D04958"/>
    <w:rsid w:val="00DD4384"/>
    <w:rsid w:val="00E14149"/>
    <w:rsid w:val="00E2506B"/>
    <w:rsid w:val="00E37275"/>
    <w:rsid w:val="00EA34F8"/>
    <w:rsid w:val="00EC1A05"/>
    <w:rsid w:val="00F24B50"/>
    <w:rsid w:val="00F8148F"/>
    <w:rsid w:val="00FB3865"/>
    <w:rsid w:val="00FC52E1"/>
    <w:rsid w:val="00FD3898"/>
    <w:rsid w:val="00FE5CF9"/>
    <w:rsid w:val="00FE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6E216F1-4E2A-46E8-B6B1-AF528B4D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42"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ind w:firstLine="284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firstLine="1418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8"/>
      <w:lang w:val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ind w:left="567" w:hanging="141"/>
      <w:jc w:val="both"/>
    </w:pPr>
    <w:rPr>
      <w:b/>
      <w:sz w:val="28"/>
    </w:rPr>
  </w:style>
  <w:style w:type="paragraph" w:styleId="Recuodecorpodetexto2">
    <w:name w:val="Body Text Indent 2"/>
    <w:basedOn w:val="Normal"/>
    <w:semiHidden/>
    <w:pPr>
      <w:ind w:firstLine="1418"/>
      <w:jc w:val="both"/>
    </w:pPr>
    <w:rPr>
      <w:sz w:val="24"/>
    </w:rPr>
  </w:style>
  <w:style w:type="paragraph" w:styleId="Recuodecorpodetexto3">
    <w:name w:val="Body Text Indent 3"/>
    <w:basedOn w:val="Normal"/>
    <w:semiHidden/>
    <w:pPr>
      <w:ind w:firstLine="1418"/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sz w:val="4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09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E091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55456"/>
    <w:pPr>
      <w:ind w:left="708"/>
    </w:pPr>
  </w:style>
  <w:style w:type="paragraph" w:styleId="TextosemFormatao">
    <w:name w:val="Plain Text"/>
    <w:basedOn w:val="Normal"/>
    <w:link w:val="TextosemFormataoChar"/>
    <w:semiHidden/>
    <w:unhideWhenUsed/>
    <w:rsid w:val="00F8148F"/>
    <w:rPr>
      <w:rFonts w:ascii="Courier New" w:hAnsi="Courier New"/>
    </w:rPr>
  </w:style>
  <w:style w:type="character" w:customStyle="1" w:styleId="TextosemFormataoChar">
    <w:name w:val="Texto sem Formatação Char"/>
    <w:link w:val="TextosemFormatao"/>
    <w:semiHidden/>
    <w:rsid w:val="00F8148F"/>
    <w:rPr>
      <w:rFonts w:ascii="Courier New" w:hAnsi="Courier New"/>
    </w:rPr>
  </w:style>
  <w:style w:type="paragraph" w:styleId="Cabealho">
    <w:name w:val="header"/>
    <w:basedOn w:val="Normal"/>
    <w:link w:val="CabealhoChar"/>
    <w:uiPriority w:val="99"/>
    <w:unhideWhenUsed/>
    <w:rsid w:val="006161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183"/>
  </w:style>
  <w:style w:type="paragraph" w:styleId="Rodap">
    <w:name w:val="footer"/>
    <w:basedOn w:val="Normal"/>
    <w:link w:val="RodapChar"/>
    <w:uiPriority w:val="99"/>
    <w:unhideWhenUsed/>
    <w:rsid w:val="006161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6183"/>
  </w:style>
  <w:style w:type="table" w:styleId="Tabelacomgrade">
    <w:name w:val="Table Grid"/>
    <w:basedOn w:val="Tabelanormal"/>
    <w:uiPriority w:val="59"/>
    <w:rsid w:val="00E372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ata05-escola%20sant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ata05-escola santa.dot</Template>
  <TotalTime>0</TotalTime>
  <Pages>2</Pages>
  <Words>429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DL 04 2000</vt:lpstr>
    </vt:vector>
  </TitlesOfParts>
  <Manager>VOLNEI</Manager>
  <Company>JURÍDICO</Company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DL 04 2000</dc:title>
  <dc:subject>Locação ginásio Sta. Clara</dc:subject>
  <dc:creator>PREF.15 NOVEMBRO</dc:creator>
  <cp:keywords/>
  <cp:lastModifiedBy>Conta da Microsoft</cp:lastModifiedBy>
  <cp:revision>2</cp:revision>
  <cp:lastPrinted>2022-06-02T18:24:00Z</cp:lastPrinted>
  <dcterms:created xsi:type="dcterms:W3CDTF">2026-02-18T13:50:00Z</dcterms:created>
  <dcterms:modified xsi:type="dcterms:W3CDTF">2026-02-18T13:50:00Z</dcterms:modified>
</cp:coreProperties>
</file>