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C2" w:rsidRDefault="0001520B">
      <w:pPr>
        <w:spacing w:before="60"/>
        <w:jc w:val="center"/>
      </w:pPr>
      <w:r>
        <w:rPr>
          <w:b/>
          <w:bCs/>
          <w:color w:val="1A1A1A"/>
          <w:sz w:val="39"/>
          <w:szCs w:val="39"/>
        </w:rPr>
        <w:t>Termo de Justificativa para Contratação por Dispensa de Licitação</w:t>
      </w:r>
    </w:p>
    <w:p w:rsidR="00EC67C2" w:rsidRDefault="0001520B">
      <w:pPr>
        <w:spacing w:before="60"/>
        <w:jc w:val="center"/>
      </w:pPr>
      <w:r>
        <w:rPr>
          <w:i/>
          <w:iCs/>
          <w:color w:val="555555"/>
          <w:sz w:val="21"/>
          <w:szCs w:val="21"/>
        </w:rPr>
        <w:t>Programa Cidade Empreendedora – Ciclo 2026-2027</w:t>
      </w:r>
    </w:p>
    <w:p w:rsidR="00EC67C2" w:rsidRDefault="0001520B">
      <w:pPr>
        <w:spacing w:before="60"/>
        <w:jc w:val="center"/>
      </w:pPr>
      <w:r>
        <w:rPr>
          <w:color w:val="9E9E9E"/>
          <w:sz w:val="18"/>
          <w:szCs w:val="18"/>
        </w:rPr>
        <w:t>20 de junho</w:t>
      </w:r>
      <w:r>
        <w:rPr>
          <w:color w:val="9E9E9E"/>
          <w:sz w:val="18"/>
          <w:szCs w:val="18"/>
        </w:rPr>
        <w:t xml:space="preserve"> de 2026</w:t>
      </w:r>
    </w:p>
    <w:p w:rsidR="00EC67C2" w:rsidRDefault="00EC67C2">
      <w:pPr>
        <w:pBdr>
          <w:bottom w:val="single" w:sz="6" w:space="0" w:color="CCCCCC"/>
        </w:pBdr>
        <w:spacing w:before="200" w:after="200"/>
      </w:pPr>
    </w:p>
    <w:p w:rsidR="00EC67C2" w:rsidRDefault="0001520B">
      <w:pPr>
        <w:pStyle w:val="Ttulo3"/>
      </w:pPr>
      <w:r>
        <w:t>1. OBJETO</w:t>
      </w:r>
    </w:p>
    <w:p w:rsidR="00EC67C2" w:rsidRDefault="0001520B" w:rsidP="0001520B">
      <w:pPr>
        <w:spacing w:before="60"/>
        <w:jc w:val="both"/>
      </w:pPr>
      <w:r>
        <w:t>O presente Termo de Justificativa tem como objeto a contratação direta do Programa Cidade Empreendedora (Ciclo 2026-2027), visando a implementação de políticas públicas de desenvolvimento municipal nos seguintes eixos estratégicos: Gestão Municipal, Desbur</w:t>
      </w:r>
      <w:r>
        <w:t>ocratização, Compras Governamentais, Educação e Valorização de Empresas. O programa tem como finalidade promover a modernização e a eficiência na administração pública local, bem como estimular a geração de emprego e renda por meio do fortalecimento do emp</w:t>
      </w:r>
      <w:r>
        <w:t>reendedorismo local.</w:t>
      </w:r>
    </w:p>
    <w:p w:rsidR="00EC67C2" w:rsidRDefault="00EC67C2">
      <w:pPr>
        <w:pBdr>
          <w:bottom w:val="single" w:sz="6" w:space="0" w:color="CCCCCC"/>
        </w:pBdr>
        <w:spacing w:before="200" w:after="200"/>
      </w:pPr>
    </w:p>
    <w:p w:rsidR="00EC67C2" w:rsidRDefault="0001520B">
      <w:pPr>
        <w:pStyle w:val="Ttulo3"/>
      </w:pPr>
      <w:r>
        <w:t>2. CONTRATADA</w:t>
      </w:r>
    </w:p>
    <w:p w:rsidR="00EC67C2" w:rsidRDefault="0001520B" w:rsidP="0001520B">
      <w:pPr>
        <w:spacing w:before="60"/>
        <w:jc w:val="both"/>
      </w:pPr>
      <w:r>
        <w:t xml:space="preserve">A entidade a ser contratada é o </w:t>
      </w:r>
      <w:r>
        <w:rPr>
          <w:b/>
          <w:bCs/>
        </w:rPr>
        <w:t>SEBRAE RS – Serviço de Apoio às Micro e Pequenas Empresas do Rio Grande do Sul</w:t>
      </w:r>
      <w:r>
        <w:t>, entidade de natureza jurídica de serviço social autônomo, vinculada ao Sistema SEBRAE, que atua no Estado do</w:t>
      </w:r>
      <w:r>
        <w:t xml:space="preserve"> Rio Grande do Sul com a missão de promover o desenvolvimento do empreendedorismo e do pequeno negócio.</w:t>
      </w:r>
    </w:p>
    <w:p w:rsidR="00EC67C2" w:rsidRDefault="00EC67C2">
      <w:pPr>
        <w:pBdr>
          <w:bottom w:val="single" w:sz="6" w:space="0" w:color="CCCCCC"/>
        </w:pBdr>
        <w:spacing w:before="200" w:after="200"/>
      </w:pPr>
    </w:p>
    <w:p w:rsidR="00EC67C2" w:rsidRDefault="0001520B">
      <w:pPr>
        <w:pStyle w:val="Ttulo3"/>
      </w:pPr>
      <w:r>
        <w:t>3. FUNDAMENTAÇÃO LEGAL</w:t>
      </w:r>
    </w:p>
    <w:p w:rsidR="00EC67C2" w:rsidRDefault="0001520B" w:rsidP="0001520B">
      <w:pPr>
        <w:spacing w:before="60"/>
        <w:jc w:val="both"/>
      </w:pPr>
      <w:r>
        <w:t xml:space="preserve">A dispensa de licitação se fundamenta no </w:t>
      </w:r>
      <w:r>
        <w:rPr>
          <w:b/>
          <w:bCs/>
        </w:rPr>
        <w:t>Artigo 75, inciso XV, da Lei Federal nº 14.133/2021 (Nova Lei de Licitações)</w:t>
      </w:r>
      <w:r>
        <w:t>, que autor</w:t>
      </w:r>
      <w:r>
        <w:t>iza a contratação direta de instituições brasileiras incumbidas regimental ou estatutariamente da pesquisa, do ensino ou do desenvolvimento institucional, desde que a contratada detenha inquestionável reputação ética e profissional e não tenha fins lucrati</w:t>
      </w:r>
      <w:r>
        <w:t>vos.</w:t>
      </w:r>
    </w:p>
    <w:p w:rsidR="00EC67C2" w:rsidRDefault="0001520B" w:rsidP="0001520B">
      <w:pPr>
        <w:spacing w:before="60"/>
        <w:jc w:val="both"/>
      </w:pPr>
      <w:r>
        <w:t>O SEBRAE RS atende a todos os requisitos exigidos pela norma legal, sendo uma entidade sem fins lucrativos, com atuação institucional consolidada e reputação ética e profissional inquestionável no âmbito do apoio ao empreendedorismo e ao desenvolvimen</w:t>
      </w:r>
      <w:r>
        <w:t>to econômico local.</w:t>
      </w:r>
    </w:p>
    <w:p w:rsidR="00EC67C2" w:rsidRDefault="00EC67C2">
      <w:pPr>
        <w:pBdr>
          <w:bottom w:val="single" w:sz="6" w:space="0" w:color="CCCCCC"/>
        </w:pBdr>
        <w:spacing w:before="200" w:after="200"/>
      </w:pPr>
    </w:p>
    <w:p w:rsidR="00EC67C2" w:rsidRDefault="0001520B">
      <w:pPr>
        <w:pStyle w:val="Ttulo3"/>
      </w:pPr>
      <w:r>
        <w:t>4. RAZÃO DA ESCOLHA</w:t>
      </w:r>
    </w:p>
    <w:p w:rsidR="00EC67C2" w:rsidRDefault="0001520B" w:rsidP="0001520B">
      <w:pPr>
        <w:spacing w:before="60"/>
        <w:jc w:val="both"/>
      </w:pPr>
      <w:r>
        <w:t xml:space="preserve">A escolha do SEBRAE RS como executor do Programa Cidade Empreendedora se dá em virtude da sua </w:t>
      </w:r>
      <w:r>
        <w:rPr>
          <w:b/>
          <w:bCs/>
        </w:rPr>
        <w:t>natureza jurídica de serviço social autônomo</w:t>
      </w:r>
      <w:r>
        <w:t xml:space="preserve">, bem como da sua </w:t>
      </w:r>
      <w:r>
        <w:rPr>
          <w:b/>
          <w:bCs/>
        </w:rPr>
        <w:t>expertise única e exclusiva no apoio às micro e pequenas em</w:t>
      </w:r>
      <w:r>
        <w:rPr>
          <w:b/>
          <w:bCs/>
        </w:rPr>
        <w:t>presas</w:t>
      </w:r>
      <w:r>
        <w:t>. A entidade detém ampla experiência na execução de programas de desenvolvimento municipal, com metodologia própria e consolidada, alinhada aos objetivos estratégicos do município de Quinze de Novembro.</w:t>
      </w:r>
    </w:p>
    <w:p w:rsidR="00EC67C2" w:rsidRDefault="0001520B" w:rsidP="0001520B">
      <w:pPr>
        <w:spacing w:before="60"/>
        <w:jc w:val="both"/>
      </w:pPr>
      <w:r>
        <w:t>O Programa Cidade Empreendedora, desenvolvido p</w:t>
      </w:r>
      <w:r>
        <w:t>elo SEBRAE RS, é uma iniciativa reconhecida nacionalmente, que oferece suporte técnico, consultoria e capacitação para a modernização da gestão pública municipal, com foco na desburocratização, na melhoria da gestão de compras governamentais e na valorizaç</w:t>
      </w:r>
      <w:r>
        <w:t>ão do empreendedorismo local. A metodologia do programa é adaptável às demandas específicas de cada município, garantindo a eficácia e a pertinência das ações desenvolvidas.</w:t>
      </w:r>
    </w:p>
    <w:p w:rsidR="00EC67C2" w:rsidRDefault="0001520B" w:rsidP="0001520B">
      <w:pPr>
        <w:spacing w:before="60"/>
        <w:jc w:val="both"/>
      </w:pPr>
      <w:r>
        <w:lastRenderedPageBreak/>
        <w:t>Além disso, a escolha do SEBRAE RS é motivada pela sua capacidade técnica e operac</w:t>
      </w:r>
      <w:r>
        <w:t>ional para a execução do programa, bem como pela sua capacidade de mobilização de recursos, parcerias e conhecimento especializado, que são fundamentais para o sucesso do projeto.</w:t>
      </w:r>
    </w:p>
    <w:p w:rsidR="00EC67C2" w:rsidRDefault="00EC67C2">
      <w:pPr>
        <w:pBdr>
          <w:bottom w:val="single" w:sz="6" w:space="0" w:color="CCCCCC"/>
        </w:pBdr>
        <w:spacing w:before="200" w:after="200"/>
      </w:pPr>
    </w:p>
    <w:p w:rsidR="00EC67C2" w:rsidRDefault="0001520B">
      <w:pPr>
        <w:pStyle w:val="Ttulo3"/>
      </w:pPr>
      <w:r>
        <w:t>5. JUSTIFICATIVA DO PREÇO</w:t>
      </w:r>
    </w:p>
    <w:p w:rsidR="00EC67C2" w:rsidRDefault="0001520B" w:rsidP="0001520B">
      <w:pPr>
        <w:spacing w:before="60"/>
        <w:jc w:val="both"/>
      </w:pPr>
      <w:r>
        <w:t>O valor total do Programa Cidade Empreendedora (C</w:t>
      </w:r>
      <w:r>
        <w:t xml:space="preserve">iclo 2026-2027) é de </w:t>
      </w:r>
      <w:r>
        <w:rPr>
          <w:b/>
          <w:bCs/>
        </w:rPr>
        <w:t>R$ 159.176,00</w:t>
      </w:r>
      <w:r>
        <w:t xml:space="preserve">, sendo que o SEBRAE RS aporta um subsídio de </w:t>
      </w:r>
      <w:r>
        <w:rPr>
          <w:b/>
          <w:bCs/>
        </w:rPr>
        <w:t>50% (R$ 79.588,00)</w:t>
      </w:r>
      <w:r>
        <w:t xml:space="preserve">. O município de Quinze de Novembro arcará com o restante, no valor de </w:t>
      </w:r>
      <w:r>
        <w:rPr>
          <w:b/>
          <w:bCs/>
        </w:rPr>
        <w:t>R$ 79.588,00</w:t>
      </w:r>
      <w:r>
        <w:t xml:space="preserve">, que pode ser parcelado em até </w:t>
      </w:r>
      <w:r>
        <w:rPr>
          <w:b/>
          <w:bCs/>
        </w:rPr>
        <w:t>24 vezes de R$ 3.316,17</w:t>
      </w:r>
      <w:r>
        <w:t>.</w:t>
      </w:r>
    </w:p>
    <w:p w:rsidR="00EC67C2" w:rsidRDefault="0001520B" w:rsidP="0001520B">
      <w:pPr>
        <w:spacing w:before="60"/>
        <w:jc w:val="both"/>
      </w:pPr>
      <w:r>
        <w:t>O preço estabeleci</w:t>
      </w:r>
      <w:r>
        <w:t>do é compatível com o mercado e considerado vantajoso para a Administração Pública, uma vez que o subsídio institucional do SEBRAE RS reduz significativamente o custo do programa ao município. A contratação do SEBRAE RS, portanto, representa uma economia d</w:t>
      </w:r>
      <w:r>
        <w:t>e recursos públicos e uma maior eficiência na execução do programa, considerando a sua expertise técnica e a sua capacidade de oferecer serviços de qualidade.</w:t>
      </w:r>
    </w:p>
    <w:p w:rsidR="00EC67C2" w:rsidRDefault="00EC67C2">
      <w:pPr>
        <w:pBdr>
          <w:bottom w:val="single" w:sz="6" w:space="0" w:color="CCCCCC"/>
        </w:pBdr>
        <w:spacing w:before="200" w:after="200"/>
      </w:pPr>
    </w:p>
    <w:p w:rsidR="00EC67C2" w:rsidRDefault="0001520B">
      <w:pPr>
        <w:pStyle w:val="Ttulo3"/>
      </w:pPr>
      <w:r>
        <w:t>6. CONCLUSÃO</w:t>
      </w:r>
    </w:p>
    <w:p w:rsidR="00EC67C2" w:rsidRDefault="0001520B" w:rsidP="0001520B">
      <w:pPr>
        <w:spacing w:before="60"/>
        <w:jc w:val="both"/>
      </w:pPr>
      <w:r>
        <w:t xml:space="preserve">Diante do exposto, considerando a legalidade, a pertinência e a </w:t>
      </w:r>
      <w:proofErr w:type="spellStart"/>
      <w:r>
        <w:t>vantajosidade</w:t>
      </w:r>
      <w:proofErr w:type="spellEnd"/>
      <w:r>
        <w:t xml:space="preserve"> da contratação direta do SEBRAE RS para a execução do Programa Cidade Empreendedora (Ciclo 2026-2027), apresenta-se o presente Termo de Justificativa com </w:t>
      </w:r>
      <w:r>
        <w:rPr>
          <w:b/>
          <w:bCs/>
        </w:rPr>
        <w:t>parecer favorável à cont</w:t>
      </w:r>
      <w:r>
        <w:rPr>
          <w:b/>
          <w:bCs/>
        </w:rPr>
        <w:t>ratação por dispensa de licitação</w:t>
      </w:r>
      <w:r>
        <w:t>, nos termos do disposto no Artigo 75, inciso XV, da Lei Federal nº 14.133/2021.</w:t>
      </w:r>
    </w:p>
    <w:p w:rsidR="00EC67C2" w:rsidRDefault="00EC67C2" w:rsidP="0001520B">
      <w:pPr>
        <w:spacing w:after="0" w:line="240" w:lineRule="auto"/>
        <w:jc w:val="center"/>
      </w:pPr>
    </w:p>
    <w:p w:rsidR="0001520B" w:rsidRDefault="0001520B" w:rsidP="0001520B">
      <w:pPr>
        <w:spacing w:after="0" w:line="240" w:lineRule="auto"/>
        <w:jc w:val="center"/>
      </w:pPr>
      <w:bookmarkStart w:id="0" w:name="_GoBack"/>
      <w:bookmarkEnd w:id="0"/>
    </w:p>
    <w:p w:rsidR="00EC67C2" w:rsidRPr="0001520B" w:rsidRDefault="0001520B" w:rsidP="0001520B">
      <w:pPr>
        <w:spacing w:after="0" w:line="240" w:lineRule="auto"/>
        <w:jc w:val="center"/>
        <w:rPr>
          <w:sz w:val="24"/>
          <w:szCs w:val="24"/>
        </w:rPr>
      </w:pPr>
      <w:r w:rsidRPr="0001520B">
        <w:rPr>
          <w:sz w:val="24"/>
          <w:szCs w:val="24"/>
        </w:rPr>
        <w:t xml:space="preserve">Alexandra </w:t>
      </w:r>
      <w:proofErr w:type="spellStart"/>
      <w:r w:rsidRPr="0001520B">
        <w:rPr>
          <w:sz w:val="24"/>
          <w:szCs w:val="24"/>
        </w:rPr>
        <w:t>Peukert</w:t>
      </w:r>
      <w:proofErr w:type="spellEnd"/>
    </w:p>
    <w:p w:rsidR="00EC67C2" w:rsidRPr="0001520B" w:rsidRDefault="0001520B" w:rsidP="0001520B">
      <w:pPr>
        <w:spacing w:after="0" w:line="240" w:lineRule="auto"/>
        <w:jc w:val="center"/>
        <w:rPr>
          <w:sz w:val="24"/>
          <w:szCs w:val="24"/>
        </w:rPr>
      </w:pPr>
      <w:r w:rsidRPr="0001520B">
        <w:rPr>
          <w:sz w:val="24"/>
          <w:szCs w:val="24"/>
        </w:rPr>
        <w:t>Secretária de Finanças</w:t>
      </w:r>
    </w:p>
    <w:sectPr w:rsidR="00EC67C2" w:rsidRPr="0001520B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B53A1"/>
    <w:multiLevelType w:val="hybridMultilevel"/>
    <w:tmpl w:val="430A4A66"/>
    <w:lvl w:ilvl="0" w:tplc="B7B2DB30">
      <w:start w:val="1"/>
      <w:numFmt w:val="decimal"/>
      <w:lvlText w:val="%1."/>
      <w:lvlJc w:val="left"/>
      <w:pPr>
        <w:ind w:left="720" w:hanging="360"/>
      </w:pPr>
    </w:lvl>
    <w:lvl w:ilvl="1" w:tplc="81DEBF4A">
      <w:numFmt w:val="decimal"/>
      <w:lvlText w:val=""/>
      <w:lvlJc w:val="left"/>
    </w:lvl>
    <w:lvl w:ilvl="2" w:tplc="23BA1132">
      <w:numFmt w:val="decimal"/>
      <w:lvlText w:val=""/>
      <w:lvlJc w:val="left"/>
    </w:lvl>
    <w:lvl w:ilvl="3" w:tplc="0D70C462">
      <w:numFmt w:val="decimal"/>
      <w:lvlText w:val=""/>
      <w:lvlJc w:val="left"/>
    </w:lvl>
    <w:lvl w:ilvl="4" w:tplc="872C19FA">
      <w:numFmt w:val="decimal"/>
      <w:lvlText w:val=""/>
      <w:lvlJc w:val="left"/>
    </w:lvl>
    <w:lvl w:ilvl="5" w:tplc="CC068668">
      <w:numFmt w:val="decimal"/>
      <w:lvlText w:val=""/>
      <w:lvlJc w:val="left"/>
    </w:lvl>
    <w:lvl w:ilvl="6" w:tplc="EE5CEB9E">
      <w:numFmt w:val="decimal"/>
      <w:lvlText w:val=""/>
      <w:lvlJc w:val="left"/>
    </w:lvl>
    <w:lvl w:ilvl="7" w:tplc="9FDC6D20">
      <w:numFmt w:val="decimal"/>
      <w:lvlText w:val=""/>
      <w:lvlJc w:val="left"/>
    </w:lvl>
    <w:lvl w:ilvl="8" w:tplc="E1DC772E">
      <w:numFmt w:val="decimal"/>
      <w:lvlText w:val=""/>
      <w:lvlJc w:val="left"/>
    </w:lvl>
  </w:abstractNum>
  <w:abstractNum w:abstractNumId="1">
    <w:nsid w:val="557B1B7F"/>
    <w:multiLevelType w:val="hybridMultilevel"/>
    <w:tmpl w:val="225CAF5C"/>
    <w:lvl w:ilvl="0" w:tplc="CCD466F4">
      <w:start w:val="1"/>
      <w:numFmt w:val="bullet"/>
      <w:lvlText w:val="●"/>
      <w:lvlJc w:val="left"/>
      <w:pPr>
        <w:ind w:left="720" w:hanging="360"/>
      </w:pPr>
    </w:lvl>
    <w:lvl w:ilvl="1" w:tplc="01EAD602">
      <w:start w:val="1"/>
      <w:numFmt w:val="bullet"/>
      <w:lvlText w:val="○"/>
      <w:lvlJc w:val="left"/>
      <w:pPr>
        <w:ind w:left="1440" w:hanging="360"/>
      </w:pPr>
    </w:lvl>
    <w:lvl w:ilvl="2" w:tplc="AD0641C0">
      <w:start w:val="1"/>
      <w:numFmt w:val="bullet"/>
      <w:lvlText w:val="■"/>
      <w:lvlJc w:val="left"/>
      <w:pPr>
        <w:ind w:left="2160" w:hanging="360"/>
      </w:pPr>
    </w:lvl>
    <w:lvl w:ilvl="3" w:tplc="E5D6CC5E">
      <w:start w:val="1"/>
      <w:numFmt w:val="bullet"/>
      <w:lvlText w:val="●"/>
      <w:lvlJc w:val="left"/>
      <w:pPr>
        <w:ind w:left="2880" w:hanging="360"/>
      </w:pPr>
    </w:lvl>
    <w:lvl w:ilvl="4" w:tplc="E6E8E072">
      <w:start w:val="1"/>
      <w:numFmt w:val="bullet"/>
      <w:lvlText w:val="○"/>
      <w:lvlJc w:val="left"/>
      <w:pPr>
        <w:ind w:left="3600" w:hanging="360"/>
      </w:pPr>
    </w:lvl>
    <w:lvl w:ilvl="5" w:tplc="0EECB034">
      <w:start w:val="1"/>
      <w:numFmt w:val="bullet"/>
      <w:lvlText w:val="■"/>
      <w:lvlJc w:val="left"/>
      <w:pPr>
        <w:ind w:left="4320" w:hanging="360"/>
      </w:pPr>
    </w:lvl>
    <w:lvl w:ilvl="6" w:tplc="36747886">
      <w:start w:val="1"/>
      <w:numFmt w:val="bullet"/>
      <w:lvlText w:val="●"/>
      <w:lvlJc w:val="left"/>
      <w:pPr>
        <w:ind w:left="5040" w:hanging="360"/>
      </w:pPr>
    </w:lvl>
    <w:lvl w:ilvl="7" w:tplc="4FE6B244">
      <w:start w:val="1"/>
      <w:numFmt w:val="bullet"/>
      <w:lvlText w:val="●"/>
      <w:lvlJc w:val="left"/>
      <w:pPr>
        <w:ind w:left="5760" w:hanging="360"/>
      </w:pPr>
    </w:lvl>
    <w:lvl w:ilvl="8" w:tplc="9154C46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C2"/>
    <w:rsid w:val="0001520B"/>
    <w:rsid w:val="00EC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2E401-3D30-4E65-9647-A66D5FB8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Conta da Microsoft</cp:lastModifiedBy>
  <cp:revision>2</cp:revision>
  <dcterms:created xsi:type="dcterms:W3CDTF">2026-06-03T11:59:00Z</dcterms:created>
  <dcterms:modified xsi:type="dcterms:W3CDTF">2026-06-03T11:59:00Z</dcterms:modified>
</cp:coreProperties>
</file>