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01 - LICITAÇÃO NÚMERO: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AA56ED">
        <w:rPr>
          <w:rFonts w:ascii="Consolas" w:eastAsia="SimSun" w:hAnsi="Consolas" w:cs="Mangal"/>
          <w:b/>
          <w:kern w:val="3"/>
          <w:lang w:eastAsia="zh-CN" w:bidi="hi-IN"/>
        </w:rPr>
        <w:t>48</w:t>
      </w:r>
      <w:r w:rsidRPr="00024E01">
        <w:rPr>
          <w:rFonts w:ascii="Consolas" w:eastAsia="SimSun" w:hAnsi="Consolas" w:cs="Mangal"/>
          <w:b/>
          <w:kern w:val="3"/>
          <w:lang w:eastAsia="zh-CN" w:bidi="hi-IN"/>
        </w:rPr>
        <w:t>/</w:t>
      </w:r>
      <w:r>
        <w:rPr>
          <w:rFonts w:ascii="Consolas" w:eastAsia="SimSun" w:hAnsi="Consolas" w:cs="Mangal"/>
          <w:b/>
          <w:kern w:val="3"/>
          <w:lang w:eastAsia="zh-CN" w:bidi="hi-IN"/>
        </w:rPr>
        <w:t>201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147CB4">
        <w:rPr>
          <w:rFonts w:ascii="Consolas" w:eastAsia="SimSun" w:hAnsi="Consolas" w:cs="Mangal"/>
          <w:b/>
          <w:kern w:val="3"/>
          <w:lang w:eastAsia="zh-CN" w:bidi="hi-IN"/>
        </w:rPr>
        <w:t>40</w:t>
      </w:r>
      <w:r w:rsidRPr="00024E01">
        <w:rPr>
          <w:rFonts w:ascii="Consolas" w:eastAsia="SimSun" w:hAnsi="Consolas" w:cs="Mangal"/>
          <w:b/>
          <w:kern w:val="3"/>
          <w:lang w:eastAsia="zh-CN" w:bidi="hi-IN"/>
        </w:rPr>
        <w:t>/</w:t>
      </w:r>
      <w:r>
        <w:rPr>
          <w:rFonts w:ascii="Consolas" w:eastAsia="SimSun" w:hAnsi="Consolas" w:cs="Mangal"/>
          <w:b/>
          <w:kern w:val="3"/>
          <w:lang w:eastAsia="zh-CN" w:bidi="hi-IN"/>
        </w:rPr>
        <w:t>201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147CB4">
        <w:rPr>
          <w:rFonts w:ascii="Consolas" w:eastAsia="SimSun" w:hAnsi="Consolas" w:cs="Mangal"/>
          <w:b/>
          <w:kern w:val="3"/>
          <w:lang w:eastAsia="zh-CN" w:bidi="hi-IN"/>
        </w:rPr>
        <w:t>17</w:t>
      </w:r>
      <w:r>
        <w:rPr>
          <w:rFonts w:ascii="Consolas" w:eastAsia="SimSun" w:hAnsi="Consolas" w:cs="Mangal"/>
          <w:b/>
          <w:kern w:val="3"/>
          <w:lang w:eastAsia="zh-CN" w:bidi="hi-IN"/>
        </w:rPr>
        <w:t>/0</w:t>
      </w:r>
      <w:r w:rsidR="00147CB4">
        <w:rPr>
          <w:rFonts w:ascii="Consolas" w:eastAsia="SimSun" w:hAnsi="Consolas" w:cs="Mangal"/>
          <w:b/>
          <w:kern w:val="3"/>
          <w:lang w:eastAsia="zh-CN" w:bidi="hi-IN"/>
        </w:rPr>
        <w:t>9</w:t>
      </w:r>
      <w:r>
        <w:rPr>
          <w:rFonts w:ascii="Consolas" w:eastAsia="SimSun" w:hAnsi="Consolas" w:cs="Mangal"/>
          <w:b/>
          <w:kern w:val="3"/>
          <w:lang w:eastAsia="zh-CN" w:bidi="hi-IN"/>
        </w:rPr>
        <w:t>/1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147CB4">
        <w:rPr>
          <w:rFonts w:ascii="Consolas" w:eastAsia="SimSun" w:hAnsi="Consolas" w:cs="Mangal"/>
          <w:b/>
          <w:kern w:val="3"/>
          <w:lang w:eastAsia="zh-CN" w:bidi="hi-IN"/>
        </w:rPr>
        <w:t>02</w:t>
      </w:r>
      <w:r>
        <w:rPr>
          <w:rFonts w:ascii="Consolas" w:eastAsia="SimSun" w:hAnsi="Consolas" w:cs="Mangal"/>
          <w:b/>
          <w:kern w:val="3"/>
          <w:lang w:eastAsia="zh-CN" w:bidi="hi-IN"/>
        </w:rPr>
        <w:t>/</w:t>
      </w:r>
      <w:r w:rsidR="00147CB4">
        <w:rPr>
          <w:rFonts w:ascii="Consolas" w:eastAsia="SimSun" w:hAnsi="Consolas" w:cs="Mangal"/>
          <w:b/>
          <w:kern w:val="3"/>
          <w:lang w:eastAsia="zh-CN" w:bidi="hi-IN"/>
        </w:rPr>
        <w:t>10</w:t>
      </w:r>
      <w:r>
        <w:rPr>
          <w:rFonts w:ascii="Consolas" w:eastAsia="SimSun" w:hAnsi="Consolas" w:cs="Mangal"/>
          <w:b/>
          <w:kern w:val="3"/>
          <w:lang w:eastAsia="zh-CN" w:bidi="hi-IN"/>
        </w:rPr>
        <w:t>/1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147CB4">
        <w:rPr>
          <w:rFonts w:ascii="Consolas" w:eastAsia="SimSun" w:hAnsi="Consolas" w:cs="Mangal"/>
          <w:b/>
          <w:kern w:val="3"/>
          <w:lang w:eastAsia="zh-CN" w:bidi="hi-IN"/>
        </w:rPr>
        <w:t>02</w:t>
      </w:r>
      <w:r>
        <w:rPr>
          <w:rFonts w:ascii="Consolas" w:eastAsia="SimSun" w:hAnsi="Consolas" w:cs="Mangal"/>
          <w:b/>
          <w:kern w:val="3"/>
          <w:lang w:eastAsia="zh-CN" w:bidi="hi-IN"/>
        </w:rPr>
        <w:t>/</w:t>
      </w:r>
      <w:r w:rsidR="00147CB4">
        <w:rPr>
          <w:rFonts w:ascii="Consolas" w:eastAsia="SimSun" w:hAnsi="Consolas" w:cs="Mangal"/>
          <w:b/>
          <w:kern w:val="3"/>
          <w:lang w:eastAsia="zh-CN" w:bidi="hi-IN"/>
        </w:rPr>
        <w:t>10</w:t>
      </w:r>
      <w:r>
        <w:rPr>
          <w:rFonts w:ascii="Consolas" w:eastAsia="SimSun" w:hAnsi="Consolas" w:cs="Mangal"/>
          <w:b/>
          <w:kern w:val="3"/>
          <w:lang w:eastAsia="zh-CN" w:bidi="hi-IN"/>
        </w:rPr>
        <w:t>/1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0252A4" w:rsidRPr="000252A4">
        <w:rPr>
          <w:rFonts w:ascii="Consolas" w:eastAsia="SimSun" w:hAnsi="Consolas" w:cs="Mangal"/>
          <w:b/>
          <w:kern w:val="3"/>
          <w:lang w:eastAsia="zh-CN" w:bidi="hi-IN"/>
        </w:rPr>
        <w:t>À vista,</w:t>
      </w:r>
      <w:r w:rsidR="000252A4">
        <w:rPr>
          <w:rFonts w:ascii="Consolas" w:eastAsia="SimSun" w:hAnsi="Consolas" w:cs="Mangal"/>
          <w:kern w:val="3"/>
          <w:lang w:eastAsia="zh-CN" w:bidi="hi-IN"/>
        </w:rPr>
        <w:t xml:space="preserve"> a</w:t>
      </w:r>
      <w:r>
        <w:rPr>
          <w:rFonts w:ascii="Consolas" w:eastAsia="SimSun" w:hAnsi="Consolas" w:cs="Mangal"/>
          <w:b/>
          <w:bCs/>
          <w:kern w:val="3"/>
          <w:lang w:eastAsia="zh-CN" w:bidi="hi-IN"/>
        </w:rPr>
        <w:t xml:space="preserve">pós liberação do recurso </w:t>
      </w:r>
      <w:proofErr w:type="gramStart"/>
      <w:r>
        <w:rPr>
          <w:rFonts w:ascii="Consolas" w:eastAsia="SimSun" w:hAnsi="Consolas" w:cs="Mangal"/>
          <w:b/>
          <w:bCs/>
          <w:kern w:val="3"/>
          <w:lang w:eastAsia="zh-CN" w:bidi="hi-IN"/>
        </w:rPr>
        <w:t>vinculado</w:t>
      </w:r>
      <w:proofErr w:type="gramEnd"/>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r w:rsidR="00147CB4">
        <w:rPr>
          <w:rFonts w:ascii="Consolas" w:eastAsia="SimSun" w:hAnsi="Consolas" w:cs="Mangal"/>
          <w:b/>
          <w:bCs/>
          <w:kern w:val="3"/>
          <w:lang w:eastAsia="zh-CN" w:bidi="hi-IN"/>
        </w:rPr>
        <w:t xml:space="preserve"> e </w:t>
      </w:r>
      <w:proofErr w:type="gramStart"/>
      <w:r w:rsidR="00147CB4">
        <w:rPr>
          <w:rFonts w:ascii="Consolas" w:eastAsia="SimSun" w:hAnsi="Consolas" w:cs="Mangal"/>
          <w:b/>
          <w:bCs/>
          <w:kern w:val="3"/>
          <w:lang w:eastAsia="zh-CN" w:bidi="hi-IN"/>
        </w:rPr>
        <w:t>após</w:t>
      </w:r>
      <w:proofErr w:type="gramEnd"/>
      <w:r w:rsidR="00147CB4">
        <w:rPr>
          <w:rFonts w:ascii="Consolas" w:eastAsia="SimSun" w:hAnsi="Consolas" w:cs="Mangal"/>
          <w:b/>
          <w:bCs/>
          <w:kern w:val="3"/>
          <w:lang w:eastAsia="zh-CN" w:bidi="hi-IN"/>
        </w:rPr>
        <w:t xml:space="preserve"> vencido o período eleitoral</w:t>
      </w:r>
      <w:r w:rsidRPr="00024E01">
        <w:rPr>
          <w:rFonts w:ascii="Consolas" w:eastAsia="SimSun" w:hAnsi="Consolas" w:cs="Mangal"/>
          <w:b/>
          <w:bCs/>
          <w:kern w:val="3"/>
          <w:lang w:eastAsia="zh-CN" w:bidi="hi-IN"/>
        </w:rPr>
        <w:t>.</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 xml:space="preserve">torna público para conhecimento de quantos possam se interessar, que fará realizar licitação na modalidade PREGÃO PRESENCIAL, do tipo, conforme Objeto descrito na Cláusula </w:t>
      </w:r>
      <w:proofErr w:type="gramStart"/>
      <w:r w:rsidRPr="00024E01">
        <w:rPr>
          <w:sz w:val="22"/>
          <w:szCs w:val="22"/>
        </w:rPr>
        <w:t>1</w:t>
      </w:r>
      <w:proofErr w:type="gramEnd"/>
      <w:r w:rsidRPr="00024E01">
        <w:rPr>
          <w:sz w:val="22"/>
          <w:szCs w:val="22"/>
        </w:rPr>
        <w:t xml:space="preserve"> deste Edital e anexos, a qual será processada e julgada em conformidade com a Lei Federal n° 10.520/2002, de 17 de julho de 2002, publicada no D.O.U. </w:t>
      </w:r>
      <w:proofErr w:type="gramStart"/>
      <w:r w:rsidRPr="00024E01">
        <w:rPr>
          <w:sz w:val="22"/>
          <w:szCs w:val="22"/>
        </w:rPr>
        <w:t>de</w:t>
      </w:r>
      <w:proofErr w:type="gramEnd"/>
      <w:r w:rsidRPr="00024E01">
        <w:rPr>
          <w:sz w:val="22"/>
          <w:szCs w:val="22"/>
        </w:rPr>
        <w:t xml:space="preserve"> 18 de julho de 2002 e alterações, </w:t>
      </w:r>
      <w:r w:rsidRPr="00024E01">
        <w:rPr>
          <w:b/>
          <w:sz w:val="22"/>
          <w:szCs w:val="22"/>
          <w:u w:val="single"/>
        </w:rPr>
        <w:t>Decreto Municipal nº 2.534/2017 de 06 de janeiro de 2017</w:t>
      </w:r>
      <w:r w:rsidRPr="00024E01">
        <w:rPr>
          <w:sz w:val="22"/>
          <w:szCs w:val="22"/>
        </w:rPr>
        <w:t>,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892E5E">
        <w:rPr>
          <w:b/>
          <w:sz w:val="22"/>
          <w:szCs w:val="22"/>
          <w:u w:val="single"/>
        </w:rPr>
        <w:t>02</w:t>
      </w:r>
      <w:r>
        <w:rPr>
          <w:b/>
          <w:sz w:val="22"/>
          <w:szCs w:val="22"/>
          <w:u w:val="single"/>
        </w:rPr>
        <w:t xml:space="preserve"> de </w:t>
      </w:r>
      <w:r w:rsidR="00892E5E">
        <w:rPr>
          <w:b/>
          <w:sz w:val="22"/>
          <w:szCs w:val="22"/>
          <w:u w:val="single"/>
        </w:rPr>
        <w:t>outubro</w:t>
      </w:r>
      <w:r>
        <w:rPr>
          <w:b/>
          <w:sz w:val="22"/>
          <w:szCs w:val="22"/>
          <w:u w:val="single"/>
        </w:rPr>
        <w:t xml:space="preserve"> de 201</w:t>
      </w:r>
      <w:r w:rsidR="00892E5E">
        <w:rPr>
          <w:b/>
          <w:sz w:val="22"/>
          <w:szCs w:val="22"/>
          <w:u w:val="single"/>
        </w:rPr>
        <w:t>8</w:t>
      </w:r>
      <w:r w:rsidRPr="00024E01">
        <w:rPr>
          <w:sz w:val="22"/>
          <w:szCs w:val="22"/>
        </w:rPr>
        <w:t xml:space="preserve">, às </w:t>
      </w:r>
      <w:proofErr w:type="gramStart"/>
      <w:r>
        <w:rPr>
          <w:b/>
          <w:bCs/>
          <w:sz w:val="22"/>
          <w:szCs w:val="22"/>
          <w:u w:val="single"/>
        </w:rPr>
        <w:t>09:00</w:t>
      </w:r>
      <w:proofErr w:type="gramEnd"/>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Prefeitura Municipal de Quinze de novembro, RS,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02: O pregoeiro informa que os pedidos de esclarecimento e as impugnações referentes a este procedimento devem ser encaminhados exclusivamente por meio eletrônico via internet, para o e-mail </w:t>
      </w:r>
      <w:hyperlink r:id="rId8" w:history="1">
        <w:r w:rsidRPr="00024E01">
          <w:rPr>
            <w:color w:val="0000FF"/>
            <w:sz w:val="22"/>
            <w:szCs w:val="22"/>
            <w:u w:val="single"/>
          </w:rPr>
          <w:t xml:space="preserve"> planejamento@pm15nov.rs.gov.br</w:t>
        </w:r>
      </w:hyperlink>
      <w:proofErr w:type="gramStart"/>
      <w:r w:rsidRPr="00024E01">
        <w:rPr>
          <w:sz w:val="22"/>
          <w:szCs w:val="22"/>
        </w:rPr>
        <w:t xml:space="preserve"> ,</w:t>
      </w:r>
      <w:proofErr w:type="gramEnd"/>
      <w:r w:rsidRPr="00024E01">
        <w:rPr>
          <w:sz w:val="22"/>
          <w:szCs w:val="22"/>
        </w:rPr>
        <w:t xml:space="preserve"> no horário oficial de Brasília, DF, nos dias úteis, no horário de expediente da Prefeitura Municipal de Quinze de Novembro, RS.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03: As empresas que retirarem o edital deverão comunicar à Prefeitura Municipal de Quinze de Novembro, RS, informando o e-mail de contato, objetivando receber os questionamentos das interessadas e os respectivos esclarecimentos expedidos pelo pregoeiro. A não observância isenta a Prefeitura Municipal de Quinze de novembro, RS, de qualquer responsabilidade.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04: Em nenhuma hipótese serão recebidos envelopes de Documentação Complementar e Propostas após a data e horário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00FA1CFB">
        <w:rPr>
          <w:sz w:val="22"/>
          <w:szCs w:val="22"/>
          <w:lang w:eastAsia="pt-BR"/>
        </w:rPr>
        <w:t xml:space="preserve"> a</w:t>
      </w:r>
      <w:r w:rsidRPr="00024E01">
        <w:rPr>
          <w:bCs/>
          <w:sz w:val="22"/>
          <w:szCs w:val="22"/>
          <w:lang w:eastAsia="pt-BR"/>
        </w:rPr>
        <w:t xml:space="preserve"> </w:t>
      </w:r>
      <w:r>
        <w:rPr>
          <w:bCs/>
          <w:sz w:val="22"/>
          <w:szCs w:val="22"/>
          <w:lang w:eastAsia="pt-BR"/>
        </w:rPr>
        <w:t>Aquisição de 0</w:t>
      </w:r>
      <w:r w:rsidR="00147CB4">
        <w:rPr>
          <w:bCs/>
          <w:sz w:val="22"/>
          <w:szCs w:val="22"/>
          <w:lang w:eastAsia="pt-BR"/>
        </w:rPr>
        <w:t>2</w:t>
      </w:r>
      <w:r>
        <w:rPr>
          <w:bCs/>
          <w:sz w:val="22"/>
          <w:szCs w:val="22"/>
          <w:lang w:eastAsia="pt-BR"/>
        </w:rPr>
        <w:t xml:space="preserve"> </w:t>
      </w:r>
      <w:r w:rsidR="00FA1CFB">
        <w:rPr>
          <w:bCs/>
          <w:sz w:val="22"/>
          <w:szCs w:val="22"/>
          <w:lang w:eastAsia="pt-BR"/>
        </w:rPr>
        <w:t>(</w:t>
      </w:r>
      <w:r w:rsidR="00147CB4">
        <w:rPr>
          <w:bCs/>
          <w:sz w:val="22"/>
          <w:szCs w:val="22"/>
          <w:lang w:eastAsia="pt-BR"/>
        </w:rPr>
        <w:t>dois</w:t>
      </w:r>
      <w:r w:rsidR="00FA1CFB">
        <w:rPr>
          <w:bCs/>
          <w:sz w:val="22"/>
          <w:szCs w:val="22"/>
          <w:lang w:eastAsia="pt-BR"/>
        </w:rPr>
        <w:t>) veículo</w:t>
      </w:r>
      <w:r w:rsidR="00147CB4">
        <w:rPr>
          <w:bCs/>
          <w:sz w:val="22"/>
          <w:szCs w:val="22"/>
          <w:lang w:eastAsia="pt-BR"/>
        </w:rPr>
        <w:t>s</w:t>
      </w:r>
      <w:r w:rsidR="00FA1CFB">
        <w:rPr>
          <w:bCs/>
          <w:sz w:val="22"/>
          <w:szCs w:val="22"/>
          <w:lang w:eastAsia="pt-BR"/>
        </w:rPr>
        <w:t xml:space="preserve"> automotor</w:t>
      </w:r>
      <w:r w:rsidR="00147CB4">
        <w:rPr>
          <w:bCs/>
          <w:sz w:val="22"/>
          <w:szCs w:val="22"/>
          <w:lang w:eastAsia="pt-BR"/>
        </w:rPr>
        <w:t>es</w:t>
      </w:r>
      <w:r w:rsidR="00FA1CFB">
        <w:rPr>
          <w:bCs/>
          <w:sz w:val="22"/>
          <w:szCs w:val="22"/>
          <w:lang w:eastAsia="pt-BR"/>
        </w:rPr>
        <w:t>,</w:t>
      </w:r>
      <w:r>
        <w:rPr>
          <w:bCs/>
          <w:sz w:val="22"/>
          <w:szCs w:val="22"/>
          <w:lang w:eastAsia="pt-BR"/>
        </w:rPr>
        <w:t xml:space="preserve"> 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lastRenderedPageBreak/>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 xml:space="preserve">2.2.2 - Reunidas em consórcio e </w:t>
      </w:r>
      <w:proofErr w:type="gramStart"/>
      <w:r w:rsidRPr="00024E01">
        <w:rPr>
          <w:sz w:val="22"/>
          <w:szCs w:val="22"/>
        </w:rPr>
        <w:t>sejam</w:t>
      </w:r>
      <w:proofErr w:type="gramEnd"/>
      <w:r w:rsidRPr="00024E01">
        <w:rPr>
          <w:sz w:val="22"/>
          <w:szCs w:val="22"/>
        </w:rPr>
        <w:t xml:space="preserve">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9"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0" w:history="1">
        <w:r w:rsidRPr="00024E01">
          <w:rPr>
            <w:color w:val="0000FF"/>
            <w:sz w:val="22"/>
            <w:szCs w:val="22"/>
            <w:u w:val="single"/>
            <w:lang w:val="x-none" w:eastAsia="x-none"/>
          </w:rPr>
          <w:t>planejamento@pm15nov.rs.gov.br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5- IMPUGNAÇÃO</w:t>
      </w:r>
      <w:proofErr w:type="gramEnd"/>
      <w:r w:rsidRPr="00024E01">
        <w:rPr>
          <w:b/>
          <w:sz w:val="22"/>
          <w:szCs w:val="22"/>
        </w:rPr>
        <w:t xml:space="preserve">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1" w:history="1">
        <w:r w:rsidRPr="00024E01">
          <w:rPr>
            <w:sz w:val="22"/>
            <w:szCs w:val="22"/>
          </w:rPr>
          <w:t>jurídico@pm15nov.rs.gov.br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0" w:name="_Toc44838010"/>
      <w:r w:rsidRPr="00024E01">
        <w:rPr>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 6.1.2.2. </w:t>
      </w:r>
      <w:proofErr w:type="gramStart"/>
      <w:r w:rsidRPr="00024E01">
        <w:rPr>
          <w:sz w:val="22"/>
          <w:szCs w:val="22"/>
        </w:rPr>
        <w:t>tratando</w:t>
      </w:r>
      <w:proofErr w:type="gramEnd"/>
      <w:r w:rsidRPr="00024E0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6.1.2.3. </w:t>
      </w:r>
      <w:proofErr w:type="gramStart"/>
      <w:r w:rsidRPr="00024E01">
        <w:rPr>
          <w:sz w:val="22"/>
          <w:szCs w:val="22"/>
        </w:rPr>
        <w:t>tratando</w:t>
      </w:r>
      <w:proofErr w:type="gramEnd"/>
      <w:r w:rsidRPr="00024E01">
        <w:rPr>
          <w:sz w:val="22"/>
          <w:szCs w:val="22"/>
        </w:rPr>
        <w:t>-se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 xml:space="preserve">6.1.3 - Nenhuma pessoa, ainda que munida de procuração ou de instrumento particular com firma reconhecida, poderá representar mais de uma empresa no presente certame, </w:t>
      </w:r>
      <w:proofErr w:type="gramStart"/>
      <w:r w:rsidRPr="00024E01">
        <w:rPr>
          <w:sz w:val="22"/>
          <w:szCs w:val="22"/>
        </w:rPr>
        <w:t>sob pena</w:t>
      </w:r>
      <w:proofErr w:type="gramEnd"/>
      <w:r w:rsidRPr="00024E01">
        <w:rPr>
          <w:sz w:val="22"/>
          <w:szCs w:val="22"/>
        </w:rPr>
        <w:t xml:space="preserve">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024E01">
        <w:rPr>
          <w:sz w:val="22"/>
          <w:szCs w:val="22"/>
          <w:lang w:eastAsia="pt-BR"/>
        </w:rPr>
        <w:t>retidos</w:t>
      </w:r>
      <w:proofErr w:type="gramEnd"/>
      <w:r w:rsidRPr="00024E01">
        <w:rPr>
          <w:sz w:val="22"/>
          <w:szCs w:val="22"/>
          <w:lang w:eastAsia="pt-BR"/>
        </w:rPr>
        <w:t xml:space="preserve">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lastRenderedPageBreak/>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Pr="00024E01">
        <w:rPr>
          <w:b/>
          <w:bCs/>
          <w:sz w:val="22"/>
          <w:szCs w:val="22"/>
          <w:lang w:val="x-none" w:eastAsia="x-none"/>
        </w:rPr>
        <w:t>(Anexo VI).</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 xml:space="preserve">PREFEITURA MUNICIPAL DE QUINZE DE NOVEMBRO, </w:t>
      </w:r>
      <w:proofErr w:type="gramStart"/>
      <w:r w:rsidRPr="00024E01">
        <w:rPr>
          <w:b/>
          <w:bCs/>
          <w:sz w:val="22"/>
          <w:szCs w:val="22"/>
        </w:rPr>
        <w:t>RS</w:t>
      </w:r>
      <w:proofErr w:type="gramEnd"/>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147CB4">
        <w:rPr>
          <w:b/>
          <w:bCs/>
          <w:sz w:val="22"/>
          <w:szCs w:val="22"/>
        </w:rPr>
        <w:t>40</w:t>
      </w:r>
      <w:r w:rsidRPr="00024E01">
        <w:rPr>
          <w:b/>
          <w:bCs/>
          <w:sz w:val="22"/>
          <w:szCs w:val="22"/>
        </w:rPr>
        <w:t xml:space="preserve"> / </w:t>
      </w:r>
      <w:r>
        <w:rPr>
          <w:b/>
          <w:bCs/>
          <w:sz w:val="22"/>
          <w:szCs w:val="22"/>
        </w:rPr>
        <w:t>201</w:t>
      </w:r>
      <w:r w:rsidR="00147CB4">
        <w:rPr>
          <w:b/>
          <w:bCs/>
          <w:sz w:val="22"/>
          <w:szCs w:val="22"/>
        </w:rPr>
        <w:t>8</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 xml:space="preserve">PREFEITURA MUNICIPAL DE QUINZE DE NOVEMBRO, </w:t>
      </w:r>
      <w:proofErr w:type="gramStart"/>
      <w:r w:rsidRPr="00024E01">
        <w:rPr>
          <w:b/>
          <w:bCs/>
          <w:sz w:val="22"/>
          <w:szCs w:val="22"/>
        </w:rPr>
        <w:t>RS</w:t>
      </w:r>
      <w:proofErr w:type="gramEnd"/>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147CB4">
        <w:rPr>
          <w:b/>
          <w:bCs/>
          <w:sz w:val="22"/>
          <w:szCs w:val="22"/>
        </w:rPr>
        <w:t>40</w:t>
      </w:r>
      <w:r w:rsidRPr="00024E01">
        <w:rPr>
          <w:b/>
          <w:bCs/>
          <w:sz w:val="22"/>
          <w:szCs w:val="22"/>
        </w:rPr>
        <w:t xml:space="preserve"> / </w:t>
      </w:r>
      <w:r>
        <w:rPr>
          <w:b/>
          <w:bCs/>
          <w:sz w:val="22"/>
          <w:szCs w:val="22"/>
        </w:rPr>
        <w:t>201</w:t>
      </w:r>
      <w:r w:rsidR="00147CB4">
        <w:rPr>
          <w:b/>
          <w:bCs/>
          <w:sz w:val="22"/>
          <w:szCs w:val="22"/>
        </w:rPr>
        <w:t>8</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 xml:space="preserve">TAL DECLARAÇÃO DEVE, OBRIGATORIAMENTE, SER ENTREGUE FORA DOS ENVELOPES, </w:t>
            </w:r>
            <w:proofErr w:type="gramStart"/>
            <w:r w:rsidRPr="00024E01">
              <w:rPr>
                <w:b/>
                <w:bCs/>
                <w:iCs/>
                <w:sz w:val="22"/>
                <w:szCs w:val="22"/>
                <w:u w:val="single"/>
              </w:rPr>
              <w:t>SOB PENA</w:t>
            </w:r>
            <w:proofErr w:type="gramEnd"/>
            <w:r w:rsidRPr="00024E01">
              <w:rPr>
                <w:b/>
                <w:bCs/>
                <w:iCs/>
                <w:sz w:val="22"/>
                <w:szCs w:val="22"/>
                <w:u w:val="single"/>
              </w:rPr>
              <w:t xml:space="preserve">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lastRenderedPageBreak/>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roofErr w:type="gramStart"/>
      <w:r w:rsidRPr="00024E01">
        <w:rPr>
          <w:b/>
          <w:sz w:val="22"/>
          <w:szCs w:val="22"/>
        </w:rPr>
        <w:t>c.</w:t>
      </w:r>
      <w:proofErr w:type="gramEnd"/>
      <w:r w:rsidRPr="00024E01">
        <w:rPr>
          <w:b/>
          <w:sz w:val="22"/>
          <w:szCs w:val="22"/>
        </w:rPr>
        <w:t xml:space="preserve">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b/>
          <w:bCs/>
          <w:sz w:val="22"/>
          <w:szCs w:val="22"/>
        </w:rPr>
        <w:t>c.</w:t>
      </w:r>
      <w:proofErr w:type="gramEnd"/>
      <w:r w:rsidRPr="00024E01">
        <w:rPr>
          <w:b/>
          <w:bCs/>
          <w:sz w:val="22"/>
          <w:szCs w:val="22"/>
        </w:rPr>
        <w:t>2</w:t>
      </w:r>
      <w:r w:rsidRPr="00024E01">
        <w:rPr>
          <w:sz w:val="22"/>
          <w:szCs w:val="22"/>
        </w:rPr>
        <w:t xml:space="preserve">. Conter prazo de entrega não superior </w:t>
      </w:r>
      <w:r w:rsidRPr="00024E01">
        <w:rPr>
          <w:b/>
          <w:bCs/>
          <w:sz w:val="22"/>
          <w:szCs w:val="22"/>
          <w:u w:val="single"/>
        </w:rPr>
        <w:t xml:space="preserve">a </w:t>
      </w:r>
      <w:r>
        <w:rPr>
          <w:b/>
          <w:bCs/>
          <w:sz w:val="22"/>
          <w:szCs w:val="22"/>
          <w:u w:val="single"/>
        </w:rPr>
        <w:t>45</w:t>
      </w:r>
      <w:r w:rsidRPr="00024E01">
        <w:rPr>
          <w:b/>
          <w:bCs/>
          <w:sz w:val="22"/>
          <w:szCs w:val="22"/>
          <w:u w:val="single"/>
        </w:rPr>
        <w:t xml:space="preserve"> (</w:t>
      </w:r>
      <w:r>
        <w:rPr>
          <w:b/>
          <w:bCs/>
          <w:sz w:val="22"/>
          <w:szCs w:val="22"/>
          <w:u w:val="single"/>
        </w:rPr>
        <w:t>quarenta e cinco</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roofErr w:type="gramStart"/>
      <w:r w:rsidRPr="00024E01">
        <w:rPr>
          <w:b/>
          <w:bCs/>
          <w:sz w:val="22"/>
          <w:szCs w:val="22"/>
        </w:rPr>
        <w:t>c</w:t>
      </w:r>
      <w:r w:rsidRPr="00024E01">
        <w:rPr>
          <w:b/>
          <w:sz w:val="22"/>
          <w:szCs w:val="22"/>
        </w:rPr>
        <w:t>.</w:t>
      </w:r>
      <w:proofErr w:type="gramEnd"/>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r>
      <w:proofErr w:type="gramStart"/>
      <w:r w:rsidRPr="00024E01">
        <w:rPr>
          <w:b/>
          <w:bCs/>
          <w:sz w:val="22"/>
          <w:szCs w:val="22"/>
        </w:rPr>
        <w:t>d.</w:t>
      </w:r>
      <w:proofErr w:type="gramEnd"/>
      <w:r w:rsidRPr="00024E01">
        <w:rPr>
          <w:b/>
          <w:bCs/>
          <w:sz w:val="22"/>
          <w:szCs w:val="22"/>
        </w:rPr>
        <w:t xml:space="preserve">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proofErr w:type="gramStart"/>
      <w:r w:rsidRPr="00024E01">
        <w:rPr>
          <w:b/>
          <w:bCs/>
          <w:sz w:val="22"/>
          <w:szCs w:val="22"/>
        </w:rPr>
        <w:t>d.</w:t>
      </w:r>
      <w:proofErr w:type="gramEnd"/>
      <w:r w:rsidRPr="00024E01">
        <w:rPr>
          <w:b/>
          <w:bCs/>
          <w:sz w:val="22"/>
          <w:szCs w:val="22"/>
        </w:rPr>
        <w:t>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Default="00E92042" w:rsidP="00E92042">
      <w:pPr>
        <w:tabs>
          <w:tab w:val="left" w:pos="1276"/>
        </w:tabs>
        <w:overflowPunct w:val="0"/>
        <w:autoSpaceDE w:val="0"/>
        <w:autoSpaceDN w:val="0"/>
        <w:adjustRightInd w:val="0"/>
        <w:spacing w:after="0" w:line="240" w:lineRule="auto"/>
        <w:jc w:val="both"/>
        <w:textAlignment w:val="baseline"/>
        <w:rPr>
          <w:sz w:val="22"/>
          <w:szCs w:val="22"/>
        </w:rPr>
      </w:pPr>
      <w:r w:rsidRPr="00024E01">
        <w:rPr>
          <w:b/>
          <w:sz w:val="22"/>
          <w:szCs w:val="22"/>
        </w:rPr>
        <w:t>e)</w:t>
      </w:r>
      <w:r w:rsidRPr="00024E01">
        <w:rPr>
          <w:sz w:val="22"/>
          <w:szCs w:val="22"/>
        </w:rPr>
        <w:t xml:space="preserve"> Conter prazo de validade da proposta, que não poderá ser inferior a 60 (sessenta) dias, contados da data de abertura do Envelope B “DOCUMENTOS DE HABILITAÇÃO”.</w:t>
      </w:r>
    </w:p>
    <w:p w:rsidR="00807378" w:rsidRPr="00807378" w:rsidRDefault="00807378" w:rsidP="00807378">
      <w:pPr>
        <w:pStyle w:val="NormalWeb"/>
        <w:spacing w:before="0" w:beforeAutospacing="0" w:after="0" w:afterAutospacing="0"/>
        <w:ind w:left="2268" w:hanging="567"/>
        <w:jc w:val="both"/>
        <w:rPr>
          <w:sz w:val="22"/>
          <w:szCs w:val="22"/>
        </w:rPr>
      </w:pPr>
      <w:proofErr w:type="gramStart"/>
      <w:r>
        <w:rPr>
          <w:b/>
          <w:bCs/>
          <w:sz w:val="28"/>
        </w:rPr>
        <w:t>e</w:t>
      </w:r>
      <w:proofErr w:type="gramEnd"/>
      <w:r>
        <w:rPr>
          <w:b/>
          <w:bCs/>
          <w:sz w:val="28"/>
        </w:rPr>
        <w:t xml:space="preserve">.1) </w:t>
      </w:r>
      <w:r w:rsidRPr="00807378">
        <w:rPr>
          <w:b/>
          <w:bCs/>
          <w:sz w:val="28"/>
        </w:rPr>
        <w:t>Obrigatoriamente – sob pena de desclassificação da proposta</w:t>
      </w:r>
      <w:r w:rsidRPr="00807378">
        <w:rPr>
          <w:sz w:val="28"/>
        </w:rPr>
        <w:t xml:space="preserve"> - Apresentar </w:t>
      </w:r>
      <w:r w:rsidRPr="00807378">
        <w:rPr>
          <w:b/>
          <w:sz w:val="28"/>
        </w:rPr>
        <w:t>DECLARAÇÃO</w:t>
      </w:r>
      <w:r w:rsidRPr="00807378">
        <w:rPr>
          <w:sz w:val="28"/>
        </w:rPr>
        <w:t xml:space="preserve"> de que prestará assistência técnica no Estado do Rio Grande do Sul, indicando a razão social, o endereço e o telefone dos responsáveis pela garantia e da assistência técnica.</w:t>
      </w:r>
    </w:p>
    <w:p w:rsidR="00E92042" w:rsidRPr="00E92042" w:rsidRDefault="00E92042" w:rsidP="00807378">
      <w:pPr>
        <w:tabs>
          <w:tab w:val="left" w:pos="1276"/>
        </w:tabs>
        <w:overflowPunct w:val="0"/>
        <w:autoSpaceDE w:val="0"/>
        <w:autoSpaceDN w:val="0"/>
        <w:adjustRightInd w:val="0"/>
        <w:spacing w:after="0" w:line="240" w:lineRule="auto"/>
        <w:jc w:val="both"/>
        <w:textAlignment w:val="baseline"/>
        <w:rPr>
          <w:sz w:val="22"/>
          <w:szCs w:val="22"/>
        </w:rPr>
      </w:pPr>
    </w:p>
    <w:p w:rsidR="00E92042" w:rsidRPr="00E92042" w:rsidRDefault="00E92042" w:rsidP="00E92042">
      <w:pPr>
        <w:autoSpaceDE w:val="0"/>
        <w:autoSpaceDN w:val="0"/>
        <w:adjustRightInd w:val="0"/>
        <w:jc w:val="both"/>
        <w:rPr>
          <w:sz w:val="22"/>
          <w:szCs w:val="22"/>
        </w:rPr>
      </w:pPr>
      <w:r w:rsidRPr="00E92042">
        <w:rPr>
          <w:sz w:val="22"/>
          <w:szCs w:val="22"/>
        </w:rPr>
        <w:t>f) A licitante deverá i</w:t>
      </w:r>
      <w:r>
        <w:rPr>
          <w:sz w:val="22"/>
          <w:szCs w:val="22"/>
        </w:rPr>
        <w:t>ncluir no envelope de PROPOSTA:</w:t>
      </w:r>
    </w:p>
    <w:p w:rsidR="00E92042" w:rsidRPr="007C3CD1" w:rsidRDefault="00E92042" w:rsidP="007C3CD1">
      <w:pPr>
        <w:autoSpaceDE w:val="0"/>
        <w:autoSpaceDN w:val="0"/>
        <w:adjustRightInd w:val="0"/>
        <w:jc w:val="both"/>
      </w:pPr>
      <w:r w:rsidRPr="00885232">
        <w:t xml:space="preserve">- </w:t>
      </w:r>
      <w:r w:rsidRPr="00DF1263">
        <w:rPr>
          <w:b/>
          <w:sz w:val="32"/>
          <w:szCs w:val="32"/>
        </w:rPr>
        <w:t>Prospecto dos veículos cotados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xml:space="preserve">– Após a apresentação da proposta não caberá desistência, salvo por motivo justo decorrente de fato superveniente e aceito </w:t>
      </w:r>
      <w:proofErr w:type="gramStart"/>
      <w:r w:rsidRPr="00024E01">
        <w:rPr>
          <w:sz w:val="22"/>
          <w:szCs w:val="22"/>
        </w:rPr>
        <w:t>pelo(</w:t>
      </w:r>
      <w:proofErr w:type="gramEnd"/>
      <w:r w:rsidRPr="00024E01">
        <w:rPr>
          <w:sz w:val="22"/>
          <w:szCs w:val="22"/>
        </w:rPr>
        <w:t>a) Pregoeiro(a).</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w:t>
      </w:r>
      <w:r w:rsidRPr="00024E01">
        <w:rPr>
          <w:sz w:val="22"/>
          <w:szCs w:val="22"/>
        </w:rPr>
        <w:lastRenderedPageBreak/>
        <w:t xml:space="preserve">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ou</w:t>
      </w:r>
      <w:proofErr w:type="gramEnd"/>
      <w:r w:rsidRPr="00024E0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1</w:t>
      </w:r>
      <w:proofErr w:type="gramEnd"/>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a</w:t>
      </w:r>
      <w:proofErr w:type="gramEnd"/>
      <w:r w:rsidRPr="00024E01">
        <w:rPr>
          <w:sz w:val="22"/>
          <w:szCs w:val="22"/>
        </w:rPr>
        <w:t>)Prova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Pr>
          <w:sz w:val="22"/>
          <w:szCs w:val="22"/>
        </w:rPr>
        <w:t>b</w:t>
      </w:r>
      <w:r w:rsidRPr="00024E01">
        <w:rPr>
          <w:sz w:val="22"/>
          <w:szCs w:val="22"/>
        </w:rPr>
        <w:t>)</w:t>
      </w:r>
      <w:proofErr w:type="gramEnd"/>
      <w:r w:rsidRPr="00024E01">
        <w:rPr>
          <w:sz w:val="22"/>
          <w:szCs w:val="22"/>
        </w:rPr>
        <w:t>Certidão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2</w:t>
      </w:r>
      <w:proofErr w:type="gramEnd"/>
      <w:r w:rsidRPr="00024E01">
        <w:rPr>
          <w:sz w:val="22"/>
          <w:szCs w:val="22"/>
        </w:rPr>
        <w:t xml:space="preserve">: A certidão pode ser obtida em </w:t>
      </w:r>
      <w:hyperlink r:id="rId12" w:history="1">
        <w:r w:rsidRPr="00024E01">
          <w:rPr>
            <w:sz w:val="22"/>
            <w:szCs w:val="22"/>
          </w:rPr>
          <w:t>www.tst.jus.br</w:t>
        </w:r>
      </w:hyperlink>
      <w:r w:rsidRPr="00024E01">
        <w:rPr>
          <w:sz w:val="22"/>
          <w:szCs w:val="22"/>
        </w:rPr>
        <w:t xml:space="preserve">, </w:t>
      </w:r>
      <w:hyperlink r:id="rId13"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modelo do Anexo IV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b) Declaração da licitante de que não está cumprindo penalidade de inidoneidade, suspensão ou impedimento de licitar ou contratar com a Administração Pública, nos termos da Lei Federal 8.666/93, conforme modelo do Anexo 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5</w:t>
      </w:r>
      <w:proofErr w:type="gramEnd"/>
      <w:r w:rsidRPr="00024E01">
        <w:rPr>
          <w:sz w:val="22"/>
          <w:szCs w:val="22"/>
        </w:rPr>
        <w:t>: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w:t>
      </w:r>
      <w:proofErr w:type="gramStart"/>
      <w:r w:rsidRPr="00024E01">
        <w:rPr>
          <w:sz w:val="22"/>
          <w:szCs w:val="22"/>
        </w:rPr>
        <w:t>5</w:t>
      </w:r>
      <w:proofErr w:type="gramEnd"/>
      <w:r w:rsidRPr="00024E01">
        <w:rPr>
          <w:sz w:val="22"/>
          <w:szCs w:val="22"/>
        </w:rPr>
        <w:t xml:space="preserve">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w:t>
      </w:r>
      <w:proofErr w:type="gramStart"/>
      <w:r w:rsidRPr="00024E01">
        <w:rPr>
          <w:sz w:val="22"/>
          <w:szCs w:val="22"/>
        </w:rPr>
        <w:t>6</w:t>
      </w:r>
      <w:proofErr w:type="gramEnd"/>
      <w:r w:rsidRPr="00024E01">
        <w:rPr>
          <w:sz w:val="22"/>
          <w:szCs w:val="22"/>
        </w:rPr>
        <w:t xml:space="preserve">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w:t>
      </w:r>
      <w:proofErr w:type="gramStart"/>
      <w:r w:rsidRPr="00024E01">
        <w:rPr>
          <w:sz w:val="22"/>
          <w:szCs w:val="22"/>
        </w:rPr>
        <w:t>certame.</w:t>
      </w:r>
      <w:proofErr w:type="gramEnd"/>
      <w:r w:rsidRPr="00024E01">
        <w:rPr>
          <w:sz w:val="22"/>
          <w:szCs w:val="22"/>
        </w:rPr>
        <w:t>(Art.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.2. A </w:t>
      </w:r>
      <w:proofErr w:type="gramStart"/>
      <w:r w:rsidRPr="00024E01">
        <w:rPr>
          <w:sz w:val="22"/>
          <w:szCs w:val="22"/>
        </w:rPr>
        <w:t>não-regularização</w:t>
      </w:r>
      <w:proofErr w:type="gramEnd"/>
      <w:r w:rsidRPr="00024E01">
        <w:rPr>
          <w:sz w:val="22"/>
          <w:szCs w:val="22"/>
        </w:rPr>
        <w:t xml:space="preserve">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w:t>
      </w:r>
      <w:proofErr w:type="gramStart"/>
      <w:r w:rsidRPr="00024E01">
        <w:rPr>
          <w:sz w:val="22"/>
          <w:szCs w:val="22"/>
        </w:rPr>
        <w:t>feita por tradutor público juramentado</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w:t>
      </w:r>
      <w:proofErr w:type="spellStart"/>
      <w:r w:rsidRPr="00024E01">
        <w:rPr>
          <w:sz w:val="22"/>
          <w:szCs w:val="22"/>
        </w:rPr>
        <w:t>habilitatórias</w:t>
      </w:r>
      <w:proofErr w:type="spellEnd"/>
      <w:r w:rsidRPr="00024E01">
        <w:rPr>
          <w:sz w:val="22"/>
          <w:szCs w:val="22"/>
        </w:rPr>
        <w:t xml:space="preserve">, o (a) pregoeiro (a) examinará a oferta </w:t>
      </w:r>
      <w:proofErr w:type="spellStart"/>
      <w:r w:rsidRPr="00024E01">
        <w:rPr>
          <w:sz w:val="22"/>
          <w:szCs w:val="22"/>
        </w:rPr>
        <w:t>subseqüente</w:t>
      </w:r>
      <w:proofErr w:type="spellEnd"/>
      <w:r w:rsidRPr="00024E01">
        <w:rPr>
          <w:sz w:val="22"/>
          <w:szCs w:val="22"/>
        </w:rPr>
        <w:t xml:space="preserve">, verificando a sua aceitabilidade e procedendo à habilitação da proponente, na ordem de classificação, e assim sucessivamente, até a apuração de uma proposta que atenda ao edital, sendo a respectiva licitante </w:t>
      </w:r>
      <w:proofErr w:type="gramStart"/>
      <w:r w:rsidRPr="00024E01">
        <w:rPr>
          <w:sz w:val="22"/>
          <w:szCs w:val="22"/>
        </w:rPr>
        <w:t>declarada vencedora e a ela adjudicado</w:t>
      </w:r>
      <w:proofErr w:type="gramEnd"/>
      <w:r w:rsidRPr="00024E01">
        <w:rPr>
          <w:sz w:val="22"/>
          <w:szCs w:val="22"/>
        </w:rPr>
        <w:t xml:space="preserve">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w:t>
      </w:r>
      <w:proofErr w:type="gramStart"/>
      <w:r w:rsidRPr="00024E01">
        <w:rPr>
          <w:sz w:val="22"/>
          <w:szCs w:val="22"/>
        </w:rPr>
        <w:t>horário já determinados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w:t>
            </w:r>
            <w:proofErr w:type="gramStart"/>
            <w:r w:rsidRPr="00024E01">
              <w:rPr>
                <w:sz w:val="22"/>
                <w:szCs w:val="22"/>
              </w:rPr>
              <w:t>os</w:t>
            </w:r>
            <w:proofErr w:type="gramEnd"/>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7.4 - Verificada a regularidade formal da Declaração e dos envelopes, o Pregoeiro procederá </w:t>
      </w:r>
      <w:proofErr w:type="gramStart"/>
      <w:r w:rsidRPr="00024E01">
        <w:rPr>
          <w:sz w:val="22"/>
          <w:szCs w:val="22"/>
        </w:rPr>
        <w:t>a</w:t>
      </w:r>
      <w:proofErr w:type="gramEnd"/>
      <w:r w:rsidRPr="00024E01">
        <w:rPr>
          <w:sz w:val="22"/>
          <w:szCs w:val="22"/>
        </w:rPr>
        <w:t xml:space="preserve">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7.4.2 - Os valores estimados para a presente contratação constam no Termo de Referência/ Planilha Estimativa que faz parte do presente edital, junto ao Anexo 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a </w:t>
      </w:r>
      <w:r w:rsidR="00C36A49">
        <w:rPr>
          <w:b/>
          <w:sz w:val="24"/>
          <w:szCs w:val="24"/>
          <w:u w:val="single"/>
        </w:rPr>
        <w:t>10</w:t>
      </w:r>
      <w:r w:rsidR="00C36A49" w:rsidRPr="00B17528">
        <w:rPr>
          <w:b/>
          <w:sz w:val="24"/>
          <w:szCs w:val="24"/>
          <w:u w:val="single"/>
        </w:rPr>
        <w:t xml:space="preserve"> % (</w:t>
      </w:r>
      <w:r w:rsidR="00C36A49">
        <w:rPr>
          <w:b/>
          <w:sz w:val="24"/>
          <w:szCs w:val="24"/>
          <w:u w:val="single"/>
        </w:rPr>
        <w:t>dez</w:t>
      </w:r>
      <w:r w:rsidR="00C36A49" w:rsidRPr="00B17528">
        <w:rPr>
          <w:b/>
          <w:sz w:val="24"/>
          <w:szCs w:val="24"/>
          <w:u w:val="single"/>
        </w:rPr>
        <w:t xml:space="preserve"> por cento) acima do valor previsto no Anexo I do presente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7.4.3.1.1. A desclassificação não será de pronto, pois ainda ocorrerá a fase de lances e negociação direta. Apenas ao final do certame, em fase negocial, permanecendo o valor da proposta</w:t>
      </w:r>
      <w:proofErr w:type="gramStart"/>
      <w:r w:rsidRPr="00024E01">
        <w:rPr>
          <w:sz w:val="22"/>
          <w:szCs w:val="22"/>
        </w:rPr>
        <w:t xml:space="preserve">  </w:t>
      </w:r>
      <w:proofErr w:type="gramEnd"/>
      <w:r w:rsidRPr="00024E01">
        <w:rPr>
          <w:sz w:val="22"/>
          <w:szCs w:val="22"/>
        </w:rPr>
        <w:t>acima dos valores máximos estipulados no Termo de Referência constante do ANEXO 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w:t>
      </w:r>
      <w:proofErr w:type="gramStart"/>
      <w:r w:rsidRPr="00024E01">
        <w:rPr>
          <w:sz w:val="22"/>
          <w:szCs w:val="22"/>
        </w:rPr>
        <w:t>“...</w:t>
      </w:r>
      <w:proofErr w:type="gramEnd"/>
      <w:r w:rsidRPr="00024E01">
        <w:rPr>
          <w:sz w:val="22"/>
          <w:szCs w:val="22"/>
        </w:rPr>
        <w:t>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7.4.5 - Definida a classificação provisória, será </w:t>
      </w:r>
      <w:proofErr w:type="gramStart"/>
      <w:r w:rsidRPr="00024E01">
        <w:rPr>
          <w:sz w:val="22"/>
          <w:szCs w:val="22"/>
        </w:rPr>
        <w:t>registrada na ata da sessão pública</w:t>
      </w:r>
      <w:proofErr w:type="gramEnd"/>
      <w:r w:rsidRPr="00024E01">
        <w:rPr>
          <w:sz w:val="22"/>
          <w:szCs w:val="22"/>
        </w:rPr>
        <w:t xml:space="preserve">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7.4.6.1 - Quando não </w:t>
      </w:r>
      <w:proofErr w:type="gramStart"/>
      <w:r w:rsidRPr="00024E01">
        <w:rPr>
          <w:sz w:val="22"/>
          <w:szCs w:val="22"/>
        </w:rPr>
        <w:t>houverem</w:t>
      </w:r>
      <w:proofErr w:type="gramEnd"/>
      <w:r w:rsidRPr="00024E01">
        <w:rPr>
          <w:sz w:val="22"/>
          <w:szCs w:val="22"/>
        </w:rPr>
        <w:t xml:space="preserve"> pelo menos 3 (três) ofertas nas condições definidas no </w:t>
      </w:r>
      <w:proofErr w:type="spellStart"/>
      <w:r w:rsidRPr="00024E01">
        <w:rPr>
          <w:sz w:val="22"/>
          <w:szCs w:val="22"/>
        </w:rPr>
        <w:t>sub-item</w:t>
      </w:r>
      <w:proofErr w:type="spellEnd"/>
      <w:r w:rsidRPr="00024E01">
        <w:rPr>
          <w:sz w:val="22"/>
          <w:szCs w:val="22"/>
        </w:rPr>
        <w:t xml:space="preserve">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7.4.7.1.1 - A etapa de julgamento, será orientada pelo preço global por item, devendo os lances </w:t>
      </w:r>
      <w:proofErr w:type="gramStart"/>
      <w:r w:rsidRPr="00024E01">
        <w:rPr>
          <w:sz w:val="22"/>
          <w:szCs w:val="22"/>
        </w:rPr>
        <w:t>serem</w:t>
      </w:r>
      <w:proofErr w:type="gramEnd"/>
      <w:r w:rsidRPr="00024E01">
        <w:rPr>
          <w:sz w:val="22"/>
          <w:szCs w:val="22"/>
        </w:rPr>
        <w:t xml:space="preserve">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w:t>
      </w:r>
      <w:proofErr w:type="spellStart"/>
      <w:r w:rsidRPr="00024E01">
        <w:rPr>
          <w:sz w:val="22"/>
          <w:szCs w:val="22"/>
        </w:rPr>
        <w:t>MEIs</w:t>
      </w:r>
      <w:proofErr w:type="spellEnd"/>
      <w:r w:rsidRPr="00024E01">
        <w:rPr>
          <w:sz w:val="22"/>
          <w:szCs w:val="22"/>
        </w:rPr>
        <w:t>,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7.5.1. </w:t>
      </w:r>
      <w:proofErr w:type="gramStart"/>
      <w:r w:rsidRPr="00024E01">
        <w:rPr>
          <w:sz w:val="22"/>
          <w:szCs w:val="22"/>
        </w:rPr>
        <w:t>Entende-se</w:t>
      </w:r>
      <w:proofErr w:type="gramEnd"/>
      <w:r w:rsidRPr="00024E01">
        <w:rPr>
          <w:sz w:val="22"/>
          <w:szCs w:val="22"/>
        </w:rPr>
        <w:t xml:space="preserv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a) A microempresa, a empresa de pequeno porte, a cooperativa, ou a MEI detentora da proposta de menor valor será convocada para apresentar, no prazo de </w:t>
      </w:r>
      <w:proofErr w:type="gramStart"/>
      <w:r w:rsidRPr="00024E01">
        <w:rPr>
          <w:sz w:val="22"/>
          <w:szCs w:val="22"/>
        </w:rPr>
        <w:t>5</w:t>
      </w:r>
      <w:proofErr w:type="gramEnd"/>
      <w:r w:rsidRPr="00024E01">
        <w:rPr>
          <w:sz w:val="22"/>
          <w:szCs w:val="22"/>
        </w:rPr>
        <w:t xml:space="preserve">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7.7. Caso haja necessidade de adiamento da sessão pública, será marcada nova data para continuação dos trabalhos, devendo ficar intimadas, no mesmo ato, </w:t>
      </w:r>
      <w:proofErr w:type="gramStart"/>
      <w:r w:rsidRPr="00024E01">
        <w:rPr>
          <w:sz w:val="22"/>
          <w:szCs w:val="22"/>
        </w:rPr>
        <w:t>as licitantes presentes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w:t>
      </w:r>
      <w:proofErr w:type="gramStart"/>
      <w:r w:rsidRPr="00024E01">
        <w:rPr>
          <w:sz w:val="22"/>
          <w:szCs w:val="22"/>
        </w:rPr>
        <w:t xml:space="preserve"> portanto</w:t>
      </w:r>
      <w:proofErr w:type="gramEnd"/>
      <w:r w:rsidRPr="00024E01">
        <w:rPr>
          <w:sz w:val="22"/>
          <w:szCs w:val="22"/>
        </w:rPr>
        <w:t>,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7.10.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024E01">
        <w:rPr>
          <w:sz w:val="22"/>
          <w:szCs w:val="22"/>
        </w:rPr>
        <w:t>8</w:t>
      </w:r>
      <w:proofErr w:type="gramEnd"/>
      <w:r w:rsidRPr="00024E01">
        <w:rPr>
          <w:sz w:val="22"/>
          <w:szCs w:val="22"/>
        </w:rPr>
        <w:t xml:space="preserve">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7.13. Os envelopes contendo a documentação relativa à habilitação das licitantes desclassificadas, bem como, os envelopes das licitantes classificadas, não declaradas vencedoras do certame, permanecerão sob custódia do Pregoeiro e sua Equipe de Apoio, até </w:t>
      </w:r>
      <w:proofErr w:type="gramStart"/>
      <w:r w:rsidRPr="00024E01">
        <w:rPr>
          <w:sz w:val="22"/>
          <w:szCs w:val="22"/>
        </w:rPr>
        <w:t>o recebimento definitivo dos itens ora licitados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7.14. Da sessão pública deste pregão, lavrar-se-á ata circunstanciada na </w:t>
      </w:r>
      <w:proofErr w:type="gramStart"/>
      <w:r w:rsidRPr="00024E01">
        <w:rPr>
          <w:sz w:val="22"/>
          <w:szCs w:val="22"/>
        </w:rPr>
        <w:t>qual serão</w:t>
      </w:r>
      <w:proofErr w:type="gramEnd"/>
      <w:r w:rsidRPr="00024E01">
        <w:rPr>
          <w:sz w:val="22"/>
          <w:szCs w:val="22"/>
        </w:rPr>
        <w:t xml:space="preserve">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rFonts w:eastAsia="Calibri"/>
          <w:sz w:val="22"/>
          <w:szCs w:val="22"/>
        </w:rPr>
        <w:t xml:space="preserve">7.15. A proposta final ajustada ao último valor ofertado do licitante vencedor, deverá ser remetida via fac-símile para o número (54) 3322 1500, ou para o endereço eletrônico </w:t>
      </w:r>
      <w:hyperlink r:id="rId14" w:history="1">
        <w:r w:rsidRPr="00024E01">
          <w:rPr>
            <w:rFonts w:eastAsia="Calibri"/>
            <w:sz w:val="22"/>
            <w:szCs w:val="22"/>
          </w:rPr>
          <w:t>jurídico@pm15nov.rs.gov.br</w:t>
        </w:r>
      </w:hyperlink>
      <w:r w:rsidRPr="00024E01">
        <w:rPr>
          <w:rFonts w:eastAsia="Calibri"/>
          <w:sz w:val="22"/>
          <w:szCs w:val="22"/>
        </w:rPr>
        <w:t xml:space="preserve"> ou </w:t>
      </w:r>
      <w:hyperlink r:id="rId15" w:history="1">
        <w:r w:rsidRPr="00024E01">
          <w:rPr>
            <w:rFonts w:eastAsia="Calibri"/>
            <w:sz w:val="22"/>
            <w:szCs w:val="22"/>
          </w:rPr>
          <w:t>planejamento@pm15nov.rs.gov.br</w:t>
        </w:r>
      </w:hyperlink>
      <w:proofErr w:type="gramStart"/>
      <w:r w:rsidR="007C3CD1">
        <w:rPr>
          <w:rFonts w:eastAsia="Calibri"/>
          <w:sz w:val="22"/>
          <w:szCs w:val="22"/>
        </w:rPr>
        <w:t xml:space="preserve">  </w:t>
      </w:r>
      <w:proofErr w:type="gramEnd"/>
      <w:r w:rsidR="007C3CD1">
        <w:rPr>
          <w:rFonts w:eastAsia="Calibri"/>
          <w:sz w:val="22"/>
          <w:szCs w:val="22"/>
        </w:rPr>
        <w:t xml:space="preserve">(assinada e </w:t>
      </w:r>
      <w:proofErr w:type="spellStart"/>
      <w:r w:rsidR="007C3CD1">
        <w:rPr>
          <w:rFonts w:eastAsia="Calibri"/>
          <w:sz w:val="22"/>
          <w:szCs w:val="22"/>
        </w:rPr>
        <w:t>e</w:t>
      </w:r>
      <w:r w:rsidRPr="00024E01">
        <w:rPr>
          <w:rFonts w:eastAsia="Calibri"/>
          <w:sz w:val="22"/>
          <w:szCs w:val="22"/>
        </w:rPr>
        <w:t>scaneada</w:t>
      </w:r>
      <w:proofErr w:type="spellEnd"/>
      <w:r w:rsidRPr="00024E01">
        <w:rPr>
          <w:rFonts w:eastAsia="Calibri"/>
          <w:sz w:val="22"/>
          <w:szCs w:val="22"/>
        </w:rPr>
        <w:t>) em até 24 (vinte e quatro) horas, contadas a partir da solicitação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7.15.1 – Quando da entrega da proposta equalizada, a proporção inicial entre os preços deverá ser mantida, independentemente da quantidade de lances e do preço total ofertado.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7.15.2 - Não será aceito o envio de documentos posteriormente ao prazo estipulado no subitem 7.15, ressalvada a hipótese do artigo 43,§ 3°, da Lei n° 8.666/93.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7.16. A proposta final ajustada ao último valor ofertado, que tenha sido remetida via fac-símile ou por meio eletrônico deverá ser apresentada em original ou por cópia autenticada, no prazo de até 05 (cinco) dias úteis, contados a partir da solicitação do Pregoeiro, para o SETOR DE LICITAÇÕES da PREFEITURA MUNICIPAL DE QUINZE DE NOVEMBRO (RS), situada na Rua Gonçalves Dias, 875, 2º andar, bairro centro, Quinze de Novembro, RS, CEP 98230-000.</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7.17. Todos os documentos emitidos em língua estrangeira deverão ser entregues acompanhados da tradução para Língua Portuguesa, efetuada por Tradutor Juramentado e, também, devidamente </w:t>
      </w:r>
      <w:proofErr w:type="spellStart"/>
      <w:r w:rsidRPr="00024E01">
        <w:rPr>
          <w:sz w:val="22"/>
          <w:szCs w:val="22"/>
        </w:rPr>
        <w:t>consularizados</w:t>
      </w:r>
      <w:proofErr w:type="spellEnd"/>
      <w:r w:rsidRPr="00024E01">
        <w:rPr>
          <w:sz w:val="22"/>
          <w:szCs w:val="22"/>
        </w:rPr>
        <w:t xml:space="preserve">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7.18.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024E01" w:rsidTr="00E92042">
        <w:tc>
          <w:tcPr>
            <w:tcW w:w="959"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w:t>
            </w:r>
          </w:p>
        </w:tc>
        <w:tc>
          <w:tcPr>
            <w:tcW w:w="8273"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8.1.1 - As razões de recurso deverão ser entregues no prazo supra ao SETOR DE LICITAÇÕES da PREFEITURA MUNICIPAL DE QUINZE DE NOVEMBRO/RS, situado na Rua Gonçalves Dias, 858, segundo andar, centro, Quinze de novembro, RS, CEP 98.230-000, nos dias úteis, no horário das </w:t>
      </w:r>
      <w:proofErr w:type="gramStart"/>
      <w:r w:rsidRPr="00024E01">
        <w:rPr>
          <w:sz w:val="22"/>
          <w:szCs w:val="22"/>
        </w:rPr>
        <w:t>07:45</w:t>
      </w:r>
      <w:proofErr w:type="gramEnd"/>
      <w:r w:rsidRPr="00024E01">
        <w:rPr>
          <w:sz w:val="22"/>
          <w:szCs w:val="22"/>
        </w:rPr>
        <w:t xml:space="preserve">h às 11:45h e das 13:30h às 17:00h, encaminhadas ao Prefeito Municipal. Os autos do processo permanecerão com vista franqueada aos interessados, </w:t>
      </w:r>
      <w:proofErr w:type="gramStart"/>
      <w:r w:rsidRPr="00024E01">
        <w:rPr>
          <w:sz w:val="22"/>
          <w:szCs w:val="22"/>
        </w:rPr>
        <w:t>no local e horários</w:t>
      </w:r>
      <w:proofErr w:type="gramEnd"/>
      <w:r w:rsidRPr="00024E01">
        <w:rPr>
          <w:sz w:val="22"/>
          <w:szCs w:val="22"/>
        </w:rPr>
        <w:t xml:space="preserve">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8.1.2 – </w:t>
      </w:r>
      <w:proofErr w:type="gramStart"/>
      <w:r w:rsidRPr="00024E01">
        <w:rPr>
          <w:sz w:val="22"/>
          <w:szCs w:val="22"/>
        </w:rPr>
        <w:t>Aceitar-se-á</w:t>
      </w:r>
      <w:proofErr w:type="gramEnd"/>
      <w:r w:rsidRPr="00024E01">
        <w:rPr>
          <w:sz w:val="22"/>
          <w:szCs w:val="22"/>
        </w:rPr>
        <w:t xml:space="preserve">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w:t>
      </w:r>
      <w:proofErr w:type="gramStart"/>
      <w:r w:rsidRPr="00024E01">
        <w:rPr>
          <w:sz w:val="22"/>
          <w:szCs w:val="22"/>
        </w:rPr>
        <w:t>sob pena</w:t>
      </w:r>
      <w:proofErr w:type="gramEnd"/>
      <w:r w:rsidRPr="00024E01">
        <w:rPr>
          <w:sz w:val="22"/>
          <w:szCs w:val="22"/>
        </w:rPr>
        <w:t xml:space="preserve">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9 – DO PREÇO E DA DOTAÇÃO ORÇAMENTÁRIA</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E92042" w:rsidRPr="00024E01" w:rsidRDefault="00E92042" w:rsidP="00E92042">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gridCol w:w="38"/>
      </w:tblGrid>
      <w:tr w:rsidR="00E92042" w:rsidRPr="00024E01" w:rsidTr="00E92042">
        <w:trPr>
          <w:gridAfter w:val="1"/>
          <w:wAfter w:w="38" w:type="dxa"/>
        </w:trPr>
        <w:tc>
          <w:tcPr>
            <w:tcW w:w="9778" w:type="dxa"/>
            <w:shd w:val="clear" w:color="auto" w:fill="auto"/>
          </w:tcPr>
          <w:p w:rsidR="00E92042" w:rsidRPr="00E92042" w:rsidRDefault="00E92042" w:rsidP="00E92042">
            <w:pPr>
              <w:suppressAutoHyphens/>
              <w:autoSpaceDE w:val="0"/>
              <w:autoSpaceDN w:val="0"/>
              <w:adjustRightInd w:val="0"/>
              <w:spacing w:after="0" w:line="240" w:lineRule="auto"/>
              <w:jc w:val="both"/>
              <w:rPr>
                <w:sz w:val="22"/>
                <w:szCs w:val="22"/>
                <w:lang w:eastAsia="ar-SA"/>
              </w:rPr>
            </w:pPr>
            <w:proofErr w:type="gramStart"/>
            <w:r w:rsidRPr="00E92042">
              <w:rPr>
                <w:sz w:val="22"/>
                <w:szCs w:val="22"/>
                <w:lang w:eastAsia="ar-SA"/>
              </w:rPr>
              <w:t>0</w:t>
            </w:r>
            <w:r w:rsidR="00147CB4">
              <w:rPr>
                <w:sz w:val="22"/>
                <w:szCs w:val="22"/>
                <w:lang w:eastAsia="ar-SA"/>
              </w:rPr>
              <w:t>6</w:t>
            </w:r>
            <w:r w:rsidRPr="00E92042">
              <w:rPr>
                <w:sz w:val="22"/>
                <w:szCs w:val="22"/>
                <w:lang w:eastAsia="ar-SA"/>
              </w:rPr>
              <w:t xml:space="preserve"> – </w:t>
            </w:r>
            <w:r w:rsidR="00147CB4">
              <w:rPr>
                <w:sz w:val="22"/>
                <w:szCs w:val="22"/>
                <w:lang w:eastAsia="ar-SA"/>
              </w:rPr>
              <w:t>DEPARTAMENTO</w:t>
            </w:r>
            <w:proofErr w:type="gramEnd"/>
            <w:r w:rsidR="00147CB4">
              <w:rPr>
                <w:sz w:val="22"/>
                <w:szCs w:val="22"/>
                <w:lang w:eastAsia="ar-SA"/>
              </w:rPr>
              <w:t xml:space="preserve"> ASSISTÊNCIA SOCIAL E HABITAÇÃO</w:t>
            </w:r>
          </w:p>
          <w:p w:rsidR="00E92042" w:rsidRPr="00E92042" w:rsidRDefault="00E92042" w:rsidP="00E92042">
            <w:pPr>
              <w:suppressAutoHyphens/>
              <w:autoSpaceDE w:val="0"/>
              <w:autoSpaceDN w:val="0"/>
              <w:adjustRightInd w:val="0"/>
              <w:spacing w:after="0" w:line="240" w:lineRule="auto"/>
              <w:jc w:val="both"/>
              <w:rPr>
                <w:sz w:val="22"/>
                <w:szCs w:val="22"/>
                <w:lang w:eastAsia="ar-SA"/>
              </w:rPr>
            </w:pPr>
            <w:r w:rsidRPr="00E92042">
              <w:rPr>
                <w:sz w:val="22"/>
                <w:szCs w:val="22"/>
                <w:lang w:eastAsia="ar-SA"/>
              </w:rPr>
              <w:t>0</w:t>
            </w:r>
            <w:r w:rsidR="00147CB4">
              <w:rPr>
                <w:sz w:val="22"/>
                <w:szCs w:val="22"/>
                <w:lang w:eastAsia="ar-SA"/>
              </w:rPr>
              <w:t>6</w:t>
            </w:r>
            <w:r w:rsidRPr="00E92042">
              <w:rPr>
                <w:sz w:val="22"/>
                <w:szCs w:val="22"/>
                <w:lang w:eastAsia="ar-SA"/>
              </w:rPr>
              <w:t>.0</w:t>
            </w:r>
            <w:r w:rsidR="00147CB4">
              <w:rPr>
                <w:sz w:val="22"/>
                <w:szCs w:val="22"/>
                <w:lang w:eastAsia="ar-SA"/>
              </w:rPr>
              <w:t>2</w:t>
            </w:r>
            <w:r w:rsidRPr="00E92042">
              <w:rPr>
                <w:sz w:val="22"/>
                <w:szCs w:val="22"/>
                <w:lang w:eastAsia="ar-SA"/>
              </w:rPr>
              <w:t xml:space="preserve"> – FUNDO </w:t>
            </w:r>
            <w:r w:rsidR="00147CB4">
              <w:rPr>
                <w:sz w:val="22"/>
                <w:szCs w:val="22"/>
                <w:lang w:eastAsia="ar-SA"/>
              </w:rPr>
              <w:t>DE ASSISTÊNCIA SOCIAL</w:t>
            </w:r>
          </w:p>
          <w:p w:rsidR="00E92042" w:rsidRDefault="00147CB4" w:rsidP="00E92042">
            <w:pPr>
              <w:suppressAutoHyphens/>
              <w:autoSpaceDE w:val="0"/>
              <w:autoSpaceDN w:val="0"/>
              <w:adjustRightInd w:val="0"/>
              <w:spacing w:after="0" w:line="240" w:lineRule="auto"/>
              <w:jc w:val="both"/>
              <w:rPr>
                <w:sz w:val="22"/>
                <w:szCs w:val="22"/>
                <w:lang w:eastAsia="ar-SA"/>
              </w:rPr>
            </w:pPr>
            <w:proofErr w:type="gramStart"/>
            <w:r>
              <w:rPr>
                <w:sz w:val="22"/>
                <w:szCs w:val="22"/>
                <w:lang w:eastAsia="ar-SA"/>
              </w:rPr>
              <w:t>0601082440029.001000</w:t>
            </w:r>
            <w:r w:rsidR="00E92042" w:rsidRPr="00E92042">
              <w:rPr>
                <w:sz w:val="22"/>
                <w:szCs w:val="22"/>
                <w:lang w:eastAsia="ar-SA"/>
              </w:rPr>
              <w:t xml:space="preserve"> – AQUISIÇÃO</w:t>
            </w:r>
            <w:proofErr w:type="gramEnd"/>
            <w:r w:rsidR="00E92042" w:rsidRPr="00E92042">
              <w:rPr>
                <w:sz w:val="22"/>
                <w:szCs w:val="22"/>
                <w:lang w:eastAsia="ar-SA"/>
              </w:rPr>
              <w:t xml:space="preserve"> DE EQUIPAMENTO E MATERIAL PERMANENTE</w:t>
            </w:r>
          </w:p>
          <w:p w:rsidR="00147CB4" w:rsidRPr="00E92042" w:rsidRDefault="00147CB4" w:rsidP="00E92042">
            <w:pPr>
              <w:suppressAutoHyphens/>
              <w:autoSpaceDE w:val="0"/>
              <w:autoSpaceDN w:val="0"/>
              <w:adjustRightInd w:val="0"/>
              <w:spacing w:after="0" w:line="240" w:lineRule="auto"/>
              <w:jc w:val="both"/>
              <w:rPr>
                <w:sz w:val="22"/>
                <w:szCs w:val="22"/>
                <w:lang w:eastAsia="ar-SA"/>
              </w:rPr>
            </w:pPr>
            <w:r>
              <w:rPr>
                <w:sz w:val="22"/>
                <w:szCs w:val="22"/>
                <w:lang w:eastAsia="ar-SA"/>
              </w:rPr>
              <w:t xml:space="preserve">449052 </w:t>
            </w:r>
            <w:r w:rsidR="005C1A35">
              <w:rPr>
                <w:sz w:val="22"/>
                <w:szCs w:val="22"/>
                <w:lang w:eastAsia="ar-SA"/>
              </w:rPr>
              <w:t>–</w:t>
            </w:r>
            <w:r>
              <w:rPr>
                <w:sz w:val="22"/>
                <w:szCs w:val="22"/>
                <w:lang w:eastAsia="ar-SA"/>
              </w:rPr>
              <w:t xml:space="preserve"> </w:t>
            </w:r>
            <w:r w:rsidR="005C1A35">
              <w:rPr>
                <w:sz w:val="22"/>
                <w:szCs w:val="22"/>
                <w:lang w:eastAsia="ar-SA"/>
              </w:rPr>
              <w:t>EQUIPAMENTOS E MATERIAL PERMANENTE</w:t>
            </w:r>
          </w:p>
          <w:p w:rsidR="00E92042" w:rsidRDefault="005C1A35" w:rsidP="005C1A35">
            <w:pPr>
              <w:suppressAutoHyphens/>
              <w:autoSpaceDE w:val="0"/>
              <w:autoSpaceDN w:val="0"/>
              <w:adjustRightInd w:val="0"/>
              <w:spacing w:after="0" w:line="240" w:lineRule="auto"/>
              <w:jc w:val="both"/>
              <w:rPr>
                <w:sz w:val="22"/>
                <w:szCs w:val="22"/>
                <w:lang w:eastAsia="ar-SA"/>
              </w:rPr>
            </w:pPr>
            <w:r>
              <w:rPr>
                <w:sz w:val="22"/>
                <w:szCs w:val="22"/>
                <w:lang w:eastAsia="ar-SA"/>
              </w:rPr>
              <w:t>VERBA</w:t>
            </w:r>
            <w:r w:rsidR="00E92042" w:rsidRPr="00E92042">
              <w:rPr>
                <w:sz w:val="22"/>
                <w:szCs w:val="22"/>
                <w:lang w:eastAsia="ar-SA"/>
              </w:rPr>
              <w:t xml:space="preserve"> </w:t>
            </w:r>
            <w:r>
              <w:rPr>
                <w:sz w:val="22"/>
                <w:szCs w:val="22"/>
                <w:lang w:eastAsia="ar-SA"/>
              </w:rPr>
              <w:t>2656</w:t>
            </w:r>
            <w:r w:rsidR="00E92042" w:rsidRPr="00E92042">
              <w:rPr>
                <w:sz w:val="22"/>
                <w:szCs w:val="22"/>
                <w:lang w:eastAsia="ar-SA"/>
              </w:rPr>
              <w:t xml:space="preserve"> FR </w:t>
            </w:r>
            <w:r>
              <w:rPr>
                <w:sz w:val="22"/>
                <w:szCs w:val="22"/>
                <w:lang w:eastAsia="ar-SA"/>
              </w:rPr>
              <w:t>1141</w:t>
            </w:r>
          </w:p>
          <w:p w:rsidR="005C1A35" w:rsidRPr="00024E01" w:rsidRDefault="005C1A35" w:rsidP="005C1A35">
            <w:pPr>
              <w:suppressAutoHyphens/>
              <w:autoSpaceDE w:val="0"/>
              <w:autoSpaceDN w:val="0"/>
              <w:adjustRightInd w:val="0"/>
              <w:spacing w:after="0" w:line="240" w:lineRule="auto"/>
              <w:jc w:val="both"/>
              <w:rPr>
                <w:sz w:val="22"/>
                <w:szCs w:val="22"/>
                <w:lang w:eastAsia="ar-SA"/>
              </w:rPr>
            </w:pPr>
            <w:r>
              <w:rPr>
                <w:sz w:val="22"/>
                <w:szCs w:val="22"/>
                <w:lang w:eastAsia="ar-SA"/>
              </w:rPr>
              <w:t>VERBA 2657 FR 0001</w:t>
            </w:r>
          </w:p>
        </w:tc>
      </w:tr>
      <w:tr w:rsidR="00E92042" w:rsidRPr="00024E01" w:rsidTr="00E92042">
        <w:trPr>
          <w:gridAfter w:val="1"/>
          <w:wAfter w:w="38" w:type="dxa"/>
        </w:trPr>
        <w:tc>
          <w:tcPr>
            <w:tcW w:w="9778" w:type="dxa"/>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rPr>
          <w:trHeight w:val="80"/>
        </w:trPr>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bl>
    <w:p w:rsidR="00E92042" w:rsidRPr="00024E01" w:rsidRDefault="00E92042" w:rsidP="00E92042">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10</w:t>
            </w:r>
            <w:proofErr w:type="gramStart"/>
            <w:r w:rsidRPr="00024E01">
              <w:rPr>
                <w:b/>
                <w:sz w:val="22"/>
                <w:szCs w:val="22"/>
              </w:rPr>
              <w:t xml:space="preserve">  </w:t>
            </w:r>
            <w:proofErr w:type="gramEnd"/>
            <w:r w:rsidRPr="00024E01">
              <w:rPr>
                <w:b/>
                <w:sz w:val="22"/>
                <w:szCs w:val="22"/>
              </w:rPr>
              <w:t>-</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w:t>
      </w:r>
      <w:proofErr w:type="gramStart"/>
      <w:r w:rsidRPr="00024E01">
        <w:rPr>
          <w:sz w:val="22"/>
          <w:szCs w:val="22"/>
        </w:rPr>
        <w:t xml:space="preserve">  </w:t>
      </w:r>
      <w:proofErr w:type="gramEnd"/>
      <w:r w:rsidRPr="00024E01">
        <w:rPr>
          <w:sz w:val="22"/>
          <w:szCs w:val="22"/>
        </w:rPr>
        <w:t>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rPr>
          <w:trHeight w:val="80"/>
        </w:trPr>
        <w:tc>
          <w:tcPr>
            <w:tcW w:w="110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12.1.1. </w:t>
      </w:r>
      <w:proofErr w:type="gramStart"/>
      <w:r w:rsidRPr="00024E01">
        <w:rPr>
          <w:sz w:val="22"/>
          <w:szCs w:val="22"/>
        </w:rPr>
        <w:t>não</w:t>
      </w:r>
      <w:proofErr w:type="gramEnd"/>
      <w:r w:rsidRPr="00024E01">
        <w:rPr>
          <w:sz w:val="22"/>
          <w:szCs w:val="22"/>
        </w:rPr>
        <w:t xml:space="preserve"> assinar o contrato, quando convocada dentro do prazo de validade da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w:t>
      </w:r>
      <w:proofErr w:type="gramStart"/>
      <w:r w:rsidRPr="00024E01">
        <w:rPr>
          <w:sz w:val="22"/>
          <w:szCs w:val="22"/>
        </w:rPr>
        <w:t>apresentar</w:t>
      </w:r>
      <w:proofErr w:type="gramEnd"/>
      <w:r w:rsidRPr="00024E01">
        <w:rPr>
          <w:sz w:val="22"/>
          <w:szCs w:val="22"/>
        </w:rPr>
        <w:t xml:space="preserve"> documentação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w:t>
      </w:r>
      <w:proofErr w:type="gramStart"/>
      <w:r w:rsidRPr="00024E01">
        <w:rPr>
          <w:sz w:val="22"/>
          <w:szCs w:val="22"/>
        </w:rPr>
        <w:t>deixar</w:t>
      </w:r>
      <w:proofErr w:type="gramEnd"/>
      <w:r w:rsidRPr="00024E01">
        <w:rPr>
          <w:sz w:val="22"/>
          <w:szCs w:val="22"/>
        </w:rPr>
        <w:t xml:space="preserve"> de entregar os documentos exigidos no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w:t>
      </w:r>
      <w:proofErr w:type="gramStart"/>
      <w:r w:rsidRPr="00024E01">
        <w:rPr>
          <w:sz w:val="22"/>
          <w:szCs w:val="22"/>
        </w:rPr>
        <w:t>não</w:t>
      </w:r>
      <w:proofErr w:type="gramEnd"/>
      <w:r w:rsidRPr="00024E01">
        <w:rPr>
          <w:sz w:val="22"/>
          <w:szCs w:val="22"/>
        </w:rPr>
        <w:t xml:space="preserve"> mantiver a sua proposta dentro de prazo de validade;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w:t>
      </w:r>
      <w:proofErr w:type="gramStart"/>
      <w:r w:rsidRPr="00024E01">
        <w:rPr>
          <w:sz w:val="22"/>
          <w:szCs w:val="22"/>
        </w:rPr>
        <w:t>comportar</w:t>
      </w:r>
      <w:proofErr w:type="gramEnd"/>
      <w:r w:rsidRPr="00024E01">
        <w:rPr>
          <w:sz w:val="22"/>
          <w:szCs w:val="22"/>
        </w:rPr>
        <w:t xml:space="preserve">-se de modo inidôneo;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w:t>
      </w:r>
      <w:proofErr w:type="gramStart"/>
      <w:r w:rsidRPr="00024E01">
        <w:rPr>
          <w:sz w:val="22"/>
          <w:szCs w:val="22"/>
        </w:rPr>
        <w:t>cometer</w:t>
      </w:r>
      <w:proofErr w:type="gramEnd"/>
      <w:r w:rsidRPr="00024E01">
        <w:rPr>
          <w:sz w:val="22"/>
          <w:szCs w:val="22"/>
        </w:rPr>
        <w:t xml:space="preserve">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12.1.7. </w:t>
      </w:r>
      <w:proofErr w:type="gramStart"/>
      <w:r w:rsidRPr="00024E01">
        <w:rPr>
          <w:sz w:val="22"/>
          <w:szCs w:val="22"/>
        </w:rPr>
        <w:t>fizer</w:t>
      </w:r>
      <w:proofErr w:type="gramEnd"/>
      <w:r w:rsidRPr="00024E01">
        <w:rPr>
          <w:sz w:val="22"/>
          <w:szCs w:val="22"/>
        </w:rPr>
        <w:t xml:space="preserve"> declaração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w:t>
      </w:r>
      <w:proofErr w:type="gramStart"/>
      <w:r w:rsidRPr="00024E01">
        <w:rPr>
          <w:sz w:val="22"/>
          <w:szCs w:val="22"/>
        </w:rPr>
        <w:t>ensejar</w:t>
      </w:r>
      <w:proofErr w:type="gramEnd"/>
      <w:r w:rsidRPr="00024E01">
        <w:rPr>
          <w:sz w:val="22"/>
          <w:szCs w:val="22"/>
        </w:rPr>
        <w:t xml:space="preserve"> o retardamento da execução do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w:t>
      </w:r>
      <w:proofErr w:type="gramStart"/>
      <w:r w:rsidRPr="00024E01">
        <w:rPr>
          <w:sz w:val="22"/>
          <w:szCs w:val="22"/>
        </w:rPr>
        <w:t>falhar</w:t>
      </w:r>
      <w:proofErr w:type="gramEnd"/>
      <w:r w:rsidRPr="00024E01">
        <w:rPr>
          <w:sz w:val="22"/>
          <w:szCs w:val="22"/>
        </w:rPr>
        <w:t xml:space="preserve"> ou fraudar na execução do contrato.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w:t>
      </w:r>
      <w:proofErr w:type="gramStart"/>
      <w:r w:rsidRPr="00024E01">
        <w:rPr>
          <w:sz w:val="22"/>
          <w:szCs w:val="22"/>
        </w:rPr>
        <w:t>5</w:t>
      </w:r>
      <w:proofErr w:type="gramEnd"/>
      <w:r w:rsidRPr="00024E01">
        <w:rPr>
          <w:sz w:val="22"/>
          <w:szCs w:val="22"/>
        </w:rPr>
        <w:t xml:space="preserve"> (cinco)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12.3. Pela inexecução total ou parcial do objeto deste Pregão Presencial, a Administração </w:t>
      </w:r>
      <w:proofErr w:type="gramStart"/>
      <w:r w:rsidRPr="00024E01">
        <w:rPr>
          <w:sz w:val="22"/>
          <w:szCs w:val="22"/>
        </w:rPr>
        <w:t>poderá,</w:t>
      </w:r>
      <w:proofErr w:type="gramEnd"/>
      <w:r w:rsidRPr="00024E01">
        <w:rPr>
          <w:sz w:val="22"/>
          <w:szCs w:val="22"/>
        </w:rPr>
        <w:t xml:space="preserve"> garantida a prévia defesa, aplicar as seguintes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 - Advertência, notificada por meio de ofício, mediante </w:t>
      </w:r>
      <w:proofErr w:type="spellStart"/>
      <w:r w:rsidRPr="00024E01">
        <w:rPr>
          <w:sz w:val="22"/>
          <w:szCs w:val="22"/>
        </w:rPr>
        <w:t>contra-recibo</w:t>
      </w:r>
      <w:proofErr w:type="spellEnd"/>
      <w:r w:rsidRPr="00024E01">
        <w:rPr>
          <w:sz w:val="22"/>
          <w:szCs w:val="22"/>
        </w:rPr>
        <w:t xml:space="preserve"> do representante legal da Contratada, estabelecendo o prazo de </w:t>
      </w:r>
      <w:proofErr w:type="gramStart"/>
      <w:r w:rsidRPr="00024E01">
        <w:rPr>
          <w:sz w:val="22"/>
          <w:szCs w:val="22"/>
        </w:rPr>
        <w:t>5</w:t>
      </w:r>
      <w:proofErr w:type="gramEnd"/>
      <w:r w:rsidRPr="00024E01">
        <w:rPr>
          <w:sz w:val="22"/>
          <w:szCs w:val="22"/>
        </w:rPr>
        <w:t xml:space="preserve"> (cinco) dias úteis para que apresente justificativas para o atraso, que só serão aceitas mediante crivo da Administração.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 – 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024E01">
        <w:rPr>
          <w:sz w:val="22"/>
          <w:szCs w:val="22"/>
        </w:rPr>
        <w:t>corridos, uma vez comunicada oficialmente</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proofErr w:type="gramStart"/>
      <w:r w:rsidRPr="00024E01">
        <w:rPr>
          <w:sz w:val="22"/>
          <w:szCs w:val="22"/>
        </w:rPr>
        <w:t>II.</w:t>
      </w:r>
      <w:proofErr w:type="gramEnd"/>
      <w:r w:rsidRPr="00024E01">
        <w:rPr>
          <w:sz w:val="22"/>
          <w:szCs w:val="22"/>
        </w:rPr>
        <w:t>a</w:t>
      </w:r>
      <w:proofErr w:type="spellEnd"/>
      <w:r w:rsidRPr="00024E01">
        <w:rPr>
          <w:sz w:val="22"/>
          <w:szCs w:val="22"/>
        </w:rPr>
        <w:t xml:space="preserve"> – A multa moratória será aplicada a partir do 2º (segundo) dias útil da inadimplência, contado da data definida para o regular cumprimento da obrigação.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w:t>
      </w:r>
      <w:proofErr w:type="gramStart"/>
      <w:r w:rsidRPr="00024E01">
        <w:rPr>
          <w:sz w:val="22"/>
          <w:szCs w:val="22"/>
        </w:rPr>
        <w:t>2</w:t>
      </w:r>
      <w:proofErr w:type="gramEnd"/>
      <w:r w:rsidRPr="00024E01">
        <w:rPr>
          <w:sz w:val="22"/>
          <w:szCs w:val="22"/>
        </w:rPr>
        <w:t xml:space="preserve"> (dois)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w:t>
      </w:r>
      <w:proofErr w:type="gramStart"/>
      <w:r w:rsidRPr="00024E01">
        <w:rPr>
          <w:sz w:val="22"/>
          <w:szCs w:val="22"/>
        </w:rPr>
        <w:t>5</w:t>
      </w:r>
      <w:proofErr w:type="gramEnd"/>
      <w:r w:rsidRPr="00024E01">
        <w:rPr>
          <w:sz w:val="22"/>
          <w:szCs w:val="22"/>
        </w:rPr>
        <w:t xml:space="preserve">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VIII – As sanções previstas nos incisos I e VII desta cláusula poderão ser aplicadas juntamente com as dos incisos II e III, facultada a defesa prévia do interessado, no respectivo processo, no prazo de </w:t>
      </w:r>
      <w:proofErr w:type="gramStart"/>
      <w:r w:rsidRPr="00024E01">
        <w:rPr>
          <w:sz w:val="22"/>
          <w:szCs w:val="22"/>
        </w:rPr>
        <w:t>5</w:t>
      </w:r>
      <w:proofErr w:type="gramEnd"/>
      <w:r w:rsidRPr="00024E01">
        <w:rPr>
          <w:sz w:val="22"/>
          <w:szCs w:val="22"/>
        </w:rPr>
        <w:t xml:space="preserve"> (cinco) dias úteis, contados da notificação.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proofErr w:type="gramStart"/>
      <w:r w:rsidRPr="00024E01">
        <w:rPr>
          <w:sz w:val="22"/>
          <w:szCs w:val="22"/>
        </w:rPr>
        <w:t>X.a</w:t>
      </w:r>
      <w:proofErr w:type="spellEnd"/>
      <w:proofErr w:type="gramEnd"/>
      <w:r w:rsidRPr="00024E01">
        <w:rPr>
          <w:sz w:val="22"/>
          <w:szCs w:val="22"/>
        </w:rPr>
        <w:t xml:space="preserve"> - Cadastro Nacional de Empresas Inidôneas e Suspensas (CEIS) do Portal da Transparência, mantido pela Controladoria-Geral da União (</w:t>
      </w:r>
      <w:hyperlink r:id="rId16" w:history="1">
        <w:r w:rsidRPr="00024E01">
          <w:rPr>
            <w:sz w:val="22"/>
            <w:szCs w:val="22"/>
          </w:rPr>
          <w:t>www.portaldatransparencia.gov.br/ceis</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024E01" w:rsidTr="00E92042">
        <w:tc>
          <w:tcPr>
            <w:tcW w:w="959"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lastRenderedPageBreak/>
        <w:t xml:space="preserve">14.1 - </w:t>
      </w:r>
      <w:r w:rsidRPr="00024E01">
        <w:rPr>
          <w:sz w:val="22"/>
          <w:szCs w:val="22"/>
        </w:rPr>
        <w:t xml:space="preserve">A empresa considerada vencedora terá o prazo máximo de </w:t>
      </w:r>
      <w:r w:rsidR="00D83A7E">
        <w:rPr>
          <w:sz w:val="22"/>
          <w:szCs w:val="22"/>
        </w:rPr>
        <w:t>45</w:t>
      </w:r>
      <w:r w:rsidRPr="00024E01">
        <w:rPr>
          <w:sz w:val="22"/>
          <w:szCs w:val="22"/>
        </w:rPr>
        <w:t xml:space="preserve"> (</w:t>
      </w:r>
      <w:r w:rsidR="00D83A7E">
        <w:rPr>
          <w:sz w:val="22"/>
          <w:szCs w:val="22"/>
        </w:rPr>
        <w:t>quarenta e cinco</w:t>
      </w:r>
      <w:r w:rsidRPr="00024E01">
        <w:rPr>
          <w:sz w:val="22"/>
          <w:szCs w:val="22"/>
        </w:rPr>
        <w:t>) dias para entregar os materiais aos quais foi declarada vencedora, contados a partir da data de assinatura do contrato, ou emissão de nota de empenho.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sidRPr="00024E01">
        <w:rPr>
          <w:sz w:val="22"/>
          <w:szCs w:val="22"/>
        </w:rPr>
        <w:t xml:space="preserve">Os materiais serão recebidos pelo Departamento Municipal de </w:t>
      </w:r>
      <w:r w:rsidR="00D83A7E">
        <w:rPr>
          <w:sz w:val="22"/>
          <w:szCs w:val="22"/>
        </w:rPr>
        <w:t>Saúde,</w:t>
      </w:r>
      <w:proofErr w:type="gramStart"/>
      <w:r w:rsidRPr="00024E01">
        <w:rPr>
          <w:sz w:val="22"/>
          <w:szCs w:val="22"/>
        </w:rPr>
        <w:t xml:space="preserve">  </w:t>
      </w:r>
      <w:proofErr w:type="gramEnd"/>
      <w:r w:rsidRPr="00024E01">
        <w:rPr>
          <w:sz w:val="22"/>
          <w:szCs w:val="22"/>
        </w:rPr>
        <w:t>na figura de seus integrantes, desde logo designados para verificação da conformidade com as especificações e aferição da qualidade.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mediante entrega de Fatura (Nota Fiscal) discriminada de acordo com a Nota de Empenho, após conferência de quantidade e qualidade pelo setor responsável</w:t>
      </w:r>
      <w:r w:rsidR="00D83A7E">
        <w:rPr>
          <w:sz w:val="22"/>
          <w:szCs w:val="22"/>
        </w:rPr>
        <w:t xml:space="preserve"> e liberação do recurso vinculado.</w:t>
      </w:r>
    </w:p>
    <w:p w:rsidR="005C1A35" w:rsidRPr="00024E01" w:rsidRDefault="005C1A35" w:rsidP="00E92042">
      <w:pPr>
        <w:overflowPunct w:val="0"/>
        <w:autoSpaceDE w:val="0"/>
        <w:autoSpaceDN w:val="0"/>
        <w:adjustRightInd w:val="0"/>
        <w:spacing w:after="0" w:line="240" w:lineRule="auto"/>
        <w:jc w:val="both"/>
        <w:textAlignment w:val="baseline"/>
        <w:rPr>
          <w:sz w:val="22"/>
          <w:szCs w:val="22"/>
        </w:rPr>
      </w:pPr>
      <w:r>
        <w:rPr>
          <w:sz w:val="22"/>
          <w:szCs w:val="22"/>
        </w:rPr>
        <w:t xml:space="preserve">15.1.1 </w:t>
      </w:r>
      <w:r w:rsidR="001758A6">
        <w:rPr>
          <w:sz w:val="22"/>
          <w:szCs w:val="22"/>
        </w:rPr>
        <w:t>–</w:t>
      </w:r>
      <w:r>
        <w:rPr>
          <w:sz w:val="22"/>
          <w:szCs w:val="22"/>
        </w:rPr>
        <w:t xml:space="preserve"> </w:t>
      </w:r>
      <w:r w:rsidR="001758A6">
        <w:rPr>
          <w:sz w:val="22"/>
          <w:szCs w:val="22"/>
        </w:rPr>
        <w:t xml:space="preserve">o pagamento dos itens licitados somente poderão evoluir </w:t>
      </w:r>
      <w:proofErr w:type="gramStart"/>
      <w:r w:rsidR="001758A6">
        <w:rPr>
          <w:sz w:val="22"/>
          <w:szCs w:val="22"/>
        </w:rPr>
        <w:t>após</w:t>
      </w:r>
      <w:proofErr w:type="gramEnd"/>
      <w:r w:rsidR="001758A6">
        <w:rPr>
          <w:sz w:val="22"/>
          <w:szCs w:val="22"/>
        </w:rPr>
        <w:t xml:space="preserve"> vencido o período eleitoral em 07/10/2018, estendido até 28/10/2018 no caso de realização de segundo turno e ainda somente mediante a liberação por parte do Ministério do Desenvolvimento Social – </w:t>
      </w:r>
      <w:r w:rsidR="001758A6" w:rsidRPr="001758A6">
        <w:rPr>
          <w:b/>
          <w:sz w:val="22"/>
          <w:szCs w:val="22"/>
          <w:u w:val="single"/>
        </w:rPr>
        <w:t>Convênio 857210/2017</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E92042" w:rsidRPr="00024E01" w:rsidRDefault="00E92042" w:rsidP="00E92042">
      <w:pPr>
        <w:suppressAutoHyphens/>
        <w:autoSpaceDE w:val="0"/>
        <w:autoSpaceDN w:val="0"/>
        <w:adjustRightInd w:val="0"/>
        <w:spacing w:after="0" w:line="240" w:lineRule="auto"/>
        <w:jc w:val="both"/>
        <w:rPr>
          <w:bCs/>
          <w:color w:val="FF0000"/>
          <w:sz w:val="22"/>
          <w:szCs w:val="22"/>
          <w:lang w:eastAsia="ar-SA"/>
        </w:rPr>
      </w:pP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w:t>
      </w:r>
      <w:proofErr w:type="gramStart"/>
      <w:r w:rsidRPr="00024E01">
        <w:rPr>
          <w:sz w:val="22"/>
          <w:szCs w:val="22"/>
        </w:rPr>
        <w:t>forma da legislação vigente, observado</w:t>
      </w:r>
      <w:proofErr w:type="gramEnd"/>
      <w:r w:rsidRPr="00024E01">
        <w:rPr>
          <w:sz w:val="22"/>
          <w:szCs w:val="22"/>
        </w:rPr>
        <w:t xml:space="preserve"> o disposto no artigo 59 da Lei Federal 8.666/93.</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w:t>
      </w:r>
      <w:proofErr w:type="gramStart"/>
      <w:r w:rsidRPr="00024E01">
        <w:rPr>
          <w:sz w:val="22"/>
          <w:szCs w:val="22"/>
        </w:rPr>
        <w:t>a</w:t>
      </w:r>
      <w:proofErr w:type="gramEnd"/>
      <w:r w:rsidRPr="00024E01">
        <w:rPr>
          <w:sz w:val="22"/>
          <w:szCs w:val="22"/>
        </w:rPr>
        <w:t xml:space="preserve"> aferição da sua qualificação e a exata compreensão de sua proposta, durante a realização da sessão pública do Pregão Presencial.</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lastRenderedPageBreak/>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rsidR="00E92042" w:rsidRPr="00024E01" w:rsidRDefault="00E92042" w:rsidP="00E92042">
      <w:pPr>
        <w:overflowPunct w:val="0"/>
        <w:autoSpaceDE w:val="0"/>
        <w:autoSpaceDN w:val="0"/>
        <w:adjustRightInd w:val="0"/>
        <w:spacing w:after="0" w:line="240" w:lineRule="auto"/>
        <w:ind w:right="-28"/>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16.10</w:t>
      </w:r>
      <w:r w:rsidRPr="00024E01">
        <w:rPr>
          <w:sz w:val="22"/>
          <w:szCs w:val="22"/>
        </w:rPr>
        <w:t xml:space="preserve"> - Nenhuma indenização será devida às licitantes pela elaboração e/ou apresentação de quaisquer documentos relativos a esta licitação;</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w:t>
      </w:r>
      <w:proofErr w:type="spellStart"/>
      <w:r w:rsidRPr="00024E01">
        <w:rPr>
          <w:sz w:val="22"/>
          <w:szCs w:val="22"/>
        </w:rPr>
        <w:t>subseqüente</w:t>
      </w:r>
      <w:proofErr w:type="spellEnd"/>
      <w:r w:rsidRPr="00024E01">
        <w:rPr>
          <w:sz w:val="22"/>
          <w:szCs w:val="22"/>
        </w:rPr>
        <w:t xml:space="preserve">, no mesmo horário e </w:t>
      </w:r>
      <w:proofErr w:type="gramStart"/>
      <w:r w:rsidRPr="00024E01">
        <w:rPr>
          <w:sz w:val="22"/>
          <w:szCs w:val="22"/>
        </w:rPr>
        <w:t>local anteriormente estabelecidos</w:t>
      </w:r>
      <w:proofErr w:type="gramEnd"/>
      <w:r w:rsidRPr="00024E01">
        <w:rPr>
          <w:sz w:val="22"/>
          <w:szCs w:val="22"/>
        </w:rPr>
        <w:t>, desde que não haja comunicação do Pregoeiro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rsidR="00E92042" w:rsidRPr="00024E01" w:rsidRDefault="00E92042" w:rsidP="00E92042">
      <w:pPr>
        <w:overflowPunct w:val="0"/>
        <w:autoSpaceDE w:val="0"/>
        <w:autoSpaceDN w:val="0"/>
        <w:adjustRightInd w:val="0"/>
        <w:spacing w:after="0" w:line="324" w:lineRule="auto"/>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16.1. Anexo I</w:t>
      </w:r>
      <w:r w:rsidRPr="00024E01">
        <w:rPr>
          <w:b/>
          <w:sz w:val="22"/>
          <w:szCs w:val="22"/>
          <w:u w:val="single"/>
        </w:rPr>
        <w:tab/>
      </w:r>
      <w:r w:rsidRPr="00024E01">
        <w:rPr>
          <w:b/>
          <w:sz w:val="22"/>
          <w:szCs w:val="22"/>
          <w:u w:val="single"/>
        </w:rPr>
        <w:tab/>
      </w:r>
      <w:r w:rsidRPr="00024E01">
        <w:rPr>
          <w:b/>
          <w:sz w:val="22"/>
          <w:szCs w:val="22"/>
        </w:rPr>
        <w:t xml:space="preserve"> - Modelo de Proposta de Preços;</w:t>
      </w:r>
    </w:p>
    <w:p w:rsidR="00E92042" w:rsidRPr="00024E01" w:rsidRDefault="00E92042" w:rsidP="00E92042">
      <w:pPr>
        <w:keepNext/>
        <w:numPr>
          <w:ilvl w:val="2"/>
          <w:numId w:val="0"/>
        </w:numPr>
        <w:spacing w:after="0" w:line="240" w:lineRule="auto"/>
        <w:ind w:left="283" w:hanging="283"/>
        <w:outlineLvl w:val="2"/>
        <w:rPr>
          <w:rFonts w:eastAsia="Arial Unicode MS"/>
          <w:b/>
          <w:caps/>
          <w:kern w:val="1"/>
          <w:sz w:val="22"/>
          <w:szCs w:val="22"/>
          <w:lang w:val="x-none" w:eastAsia="zh-CN"/>
        </w:rPr>
      </w:pPr>
      <w:r w:rsidRPr="00024E01">
        <w:rPr>
          <w:rFonts w:eastAsia="Arial Unicode MS"/>
          <w:b/>
          <w:kern w:val="1"/>
          <w:sz w:val="22"/>
          <w:szCs w:val="22"/>
          <w:lang w:val="x-none" w:eastAsia="zh-CN"/>
        </w:rPr>
        <w:t>16.2. Anexo II</w:t>
      </w:r>
      <w:r w:rsidRPr="00024E01">
        <w:rPr>
          <w:rFonts w:eastAsia="Arial Unicode MS"/>
          <w:b/>
          <w:kern w:val="1"/>
          <w:sz w:val="22"/>
          <w:szCs w:val="22"/>
          <w:u w:val="single"/>
          <w:lang w:val="x-none" w:eastAsia="zh-CN"/>
        </w:rPr>
        <w:tab/>
      </w:r>
      <w:r w:rsidRPr="00024E01">
        <w:rPr>
          <w:rFonts w:eastAsia="Arial Unicode MS"/>
          <w:b/>
          <w:kern w:val="1"/>
          <w:sz w:val="22"/>
          <w:szCs w:val="22"/>
          <w:lang w:val="x-none" w:eastAsia="zh-CN"/>
        </w:rPr>
        <w:t xml:space="preserve"> - </w:t>
      </w:r>
      <w:r w:rsidRPr="00024E01">
        <w:rPr>
          <w:rFonts w:eastAsia="Arial Unicode MS"/>
          <w:b/>
          <w:snapToGrid w:val="0"/>
          <w:kern w:val="1"/>
          <w:sz w:val="22"/>
          <w:szCs w:val="22"/>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16.3. Anexo III </w:t>
      </w:r>
      <w:r w:rsidRPr="00024E01">
        <w:rPr>
          <w:b/>
          <w:sz w:val="22"/>
          <w:szCs w:val="22"/>
          <w:u w:val="single"/>
        </w:rPr>
        <w:tab/>
      </w:r>
      <w:r w:rsidRPr="00024E01">
        <w:rPr>
          <w:b/>
          <w:sz w:val="22"/>
          <w:szCs w:val="22"/>
        </w:rPr>
        <w:t xml:space="preserve"> - Declaração do art. 7°, </w:t>
      </w:r>
      <w:proofErr w:type="spellStart"/>
      <w:r w:rsidRPr="00024E01">
        <w:rPr>
          <w:b/>
          <w:sz w:val="22"/>
          <w:szCs w:val="22"/>
        </w:rPr>
        <w:t>inc.XXXIII</w:t>
      </w:r>
      <w:proofErr w:type="spellEnd"/>
      <w:r w:rsidRPr="00024E01">
        <w:rPr>
          <w:b/>
          <w:sz w:val="22"/>
          <w:szCs w:val="22"/>
        </w:rPr>
        <w:t>, da Constituição da República;</w:t>
      </w:r>
    </w:p>
    <w:p w:rsidR="00E92042" w:rsidRPr="00024E01" w:rsidRDefault="00E92042" w:rsidP="00E92042">
      <w:pPr>
        <w:keepNext/>
        <w:suppressAutoHyphens/>
        <w:spacing w:after="0" w:line="240" w:lineRule="auto"/>
        <w:outlineLvl w:val="3"/>
        <w:rPr>
          <w:b/>
          <w:bCs/>
          <w:kern w:val="1"/>
          <w:sz w:val="22"/>
          <w:szCs w:val="22"/>
          <w:lang w:val="x-none" w:eastAsia="zh-CN"/>
        </w:rPr>
      </w:pPr>
      <w:r w:rsidRPr="00024E01">
        <w:rPr>
          <w:b/>
          <w:bCs/>
          <w:kern w:val="1"/>
          <w:sz w:val="22"/>
          <w:szCs w:val="22"/>
          <w:lang w:val="x-none" w:eastAsia="zh-CN"/>
        </w:rPr>
        <w:lastRenderedPageBreak/>
        <w:t>16.4. Anexo IV</w:t>
      </w:r>
      <w:r w:rsidRPr="00024E01">
        <w:rPr>
          <w:b/>
          <w:bCs/>
          <w:kern w:val="1"/>
          <w:sz w:val="22"/>
          <w:szCs w:val="22"/>
          <w:u w:val="single"/>
          <w:lang w:val="x-none" w:eastAsia="zh-CN"/>
        </w:rPr>
        <w:tab/>
      </w:r>
      <w:r w:rsidRPr="00024E01">
        <w:rPr>
          <w:b/>
          <w:bCs/>
          <w:kern w:val="1"/>
          <w:sz w:val="22"/>
          <w:szCs w:val="22"/>
          <w:lang w:val="x-none" w:eastAsia="zh-CN"/>
        </w:rPr>
        <w:t xml:space="preserve"> - Declaração de Idoneidade;</w:t>
      </w:r>
    </w:p>
    <w:p w:rsidR="00E92042" w:rsidRPr="00024E01" w:rsidRDefault="00E92042" w:rsidP="00E92042">
      <w:pPr>
        <w:overflowPunct w:val="0"/>
        <w:autoSpaceDE w:val="0"/>
        <w:autoSpaceDN w:val="0"/>
        <w:adjustRightInd w:val="0"/>
        <w:spacing w:after="0" w:line="240" w:lineRule="auto"/>
        <w:ind w:left="2340" w:hanging="2340"/>
        <w:textAlignment w:val="baseline"/>
        <w:rPr>
          <w:b/>
          <w:bCs/>
          <w:sz w:val="22"/>
          <w:szCs w:val="22"/>
        </w:rPr>
      </w:pPr>
      <w:r w:rsidRPr="00024E01">
        <w:rPr>
          <w:b/>
          <w:bCs/>
          <w:sz w:val="22"/>
          <w:szCs w:val="22"/>
        </w:rPr>
        <w:t>16.5. Anexo V_____ - 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b/>
          <w:bCs/>
          <w:sz w:val="22"/>
          <w:szCs w:val="22"/>
        </w:rPr>
        <w:t xml:space="preserve">16.6. </w:t>
      </w:r>
      <w:proofErr w:type="gramStart"/>
      <w:r w:rsidRPr="00024E01">
        <w:rPr>
          <w:b/>
          <w:bCs/>
          <w:sz w:val="22"/>
          <w:szCs w:val="22"/>
        </w:rPr>
        <w:t>Anexo VI</w:t>
      </w:r>
      <w:proofErr w:type="gramEnd"/>
      <w:r w:rsidRPr="00024E01">
        <w:rPr>
          <w:b/>
          <w:bCs/>
          <w:sz w:val="22"/>
          <w:szCs w:val="22"/>
          <w:u w:val="single"/>
        </w:rPr>
        <w:tab/>
      </w:r>
      <w:r w:rsidRPr="00024E01">
        <w:rPr>
          <w:b/>
          <w:bCs/>
          <w:sz w:val="22"/>
          <w:szCs w:val="22"/>
        </w:rPr>
        <w:t xml:space="preserve"> - Termo de Referência/Planilha Estimativa</w:t>
      </w: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1758A6">
        <w:rPr>
          <w:sz w:val="22"/>
          <w:szCs w:val="22"/>
        </w:rPr>
        <w:t>14</w:t>
      </w:r>
      <w:r>
        <w:rPr>
          <w:sz w:val="22"/>
          <w:szCs w:val="22"/>
        </w:rPr>
        <w:t xml:space="preserve"> de </w:t>
      </w:r>
      <w:r w:rsidR="001758A6">
        <w:rPr>
          <w:sz w:val="22"/>
          <w:szCs w:val="22"/>
        </w:rPr>
        <w:t>setembro</w:t>
      </w:r>
      <w:r>
        <w:rPr>
          <w:sz w:val="22"/>
          <w:szCs w:val="22"/>
        </w:rPr>
        <w:t xml:space="preserve"> de </w:t>
      </w:r>
      <w:proofErr w:type="gramStart"/>
      <w:r>
        <w:rPr>
          <w:sz w:val="22"/>
          <w:szCs w:val="22"/>
        </w:rPr>
        <w:t>201</w:t>
      </w:r>
      <w:r w:rsidR="001758A6">
        <w:rPr>
          <w:sz w:val="22"/>
          <w:szCs w:val="22"/>
        </w:rPr>
        <w:t>8</w:t>
      </w:r>
      <w:proofErr w:type="gramEnd"/>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ind w:left="180"/>
        <w:textAlignment w:val="baseline"/>
        <w:rPr>
          <w:sz w:val="22"/>
          <w:szCs w:val="22"/>
        </w:rPr>
      </w:pPr>
      <w:r w:rsidRPr="00024E01">
        <w:rPr>
          <w:b/>
          <w:bCs/>
          <w:sz w:val="22"/>
          <w:szCs w:val="22"/>
        </w:rPr>
        <w:t>Volnei Schneider</w:t>
      </w:r>
      <w:r w:rsidRPr="00024E01">
        <w:rPr>
          <w:b/>
          <w:bCs/>
          <w:sz w:val="22"/>
          <w:szCs w:val="22"/>
        </w:rPr>
        <w:tab/>
      </w:r>
      <w:r w:rsidRPr="00024E01">
        <w:rPr>
          <w:b/>
          <w:i/>
          <w:iCs/>
          <w:sz w:val="22"/>
          <w:szCs w:val="22"/>
        </w:rPr>
        <w:tab/>
      </w:r>
      <w:r w:rsidRPr="00024E01">
        <w:rPr>
          <w:b/>
          <w:i/>
          <w:iCs/>
          <w:sz w:val="22"/>
          <w:szCs w:val="22"/>
        </w:rPr>
        <w:tab/>
      </w:r>
      <w:r w:rsidRPr="00024E01">
        <w:rPr>
          <w:b/>
          <w:i/>
          <w:iCs/>
          <w:sz w:val="22"/>
          <w:szCs w:val="22"/>
        </w:rPr>
        <w:tab/>
      </w:r>
      <w:r w:rsidRPr="00024E01">
        <w:rPr>
          <w:b/>
          <w:i/>
          <w:iCs/>
          <w:sz w:val="22"/>
          <w:szCs w:val="22"/>
        </w:rPr>
        <w:tab/>
        <w:t xml:space="preserve">                                              Gustavo </w:t>
      </w:r>
      <w:proofErr w:type="spellStart"/>
      <w:r w:rsidRPr="00024E01">
        <w:rPr>
          <w:b/>
          <w:i/>
          <w:iCs/>
          <w:sz w:val="22"/>
          <w:szCs w:val="22"/>
        </w:rPr>
        <w:t>Peukert</w:t>
      </w:r>
      <w:proofErr w:type="spellEnd"/>
      <w:r w:rsidRPr="00024E01">
        <w:rPr>
          <w:b/>
          <w:i/>
          <w:iCs/>
          <w:sz w:val="22"/>
          <w:szCs w:val="22"/>
        </w:rPr>
        <w:t xml:space="preserve"> </w:t>
      </w:r>
      <w:proofErr w:type="spellStart"/>
      <w:r w:rsidRPr="00024E01">
        <w:rPr>
          <w:b/>
          <w:i/>
          <w:iCs/>
          <w:sz w:val="22"/>
          <w:szCs w:val="22"/>
        </w:rPr>
        <w:t>Stolt</w:t>
      </w:r>
      <w:r w:rsidR="007E6BFF">
        <w:rPr>
          <w:b/>
          <w:i/>
          <w:iCs/>
          <w:sz w:val="22"/>
          <w:szCs w:val="22"/>
        </w:rPr>
        <w:t>e</w:t>
      </w:r>
      <w:proofErr w:type="spellEnd"/>
      <w:r w:rsidRPr="00024E01">
        <w:rPr>
          <w:b/>
          <w:i/>
          <w:iCs/>
          <w:sz w:val="22"/>
          <w:szCs w:val="22"/>
        </w:rPr>
        <w:t xml:space="preserve"> </w:t>
      </w:r>
      <w:r w:rsidRPr="00024E01">
        <w:rPr>
          <w:bCs/>
          <w:sz w:val="22"/>
          <w:szCs w:val="22"/>
        </w:rPr>
        <w:t>Assessor Jurídico OABRS 34.861</w:t>
      </w:r>
      <w:r w:rsidRPr="00024E01">
        <w:rPr>
          <w:sz w:val="22"/>
          <w:szCs w:val="22"/>
        </w:rPr>
        <w:t xml:space="preserve"> </w:t>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t xml:space="preserve">    </w:t>
      </w:r>
      <w:r w:rsidR="007E6BFF">
        <w:rPr>
          <w:sz w:val="22"/>
          <w:szCs w:val="22"/>
        </w:rPr>
        <w:t xml:space="preserve">   </w:t>
      </w:r>
      <w:r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bookmarkStart w:id="1" w:name="_GoBack"/>
      <w:bookmarkEnd w:id="1"/>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lastRenderedPageBreak/>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1758A6">
        <w:rPr>
          <w:b/>
          <w:bCs/>
          <w:sz w:val="22"/>
          <w:szCs w:val="22"/>
        </w:rPr>
        <w:t>40</w:t>
      </w:r>
      <w:r w:rsidRPr="00024E01">
        <w:rPr>
          <w:b/>
          <w:bCs/>
          <w:sz w:val="22"/>
          <w:szCs w:val="22"/>
        </w:rPr>
        <w:t xml:space="preserve"> /</w:t>
      </w:r>
      <w:r>
        <w:rPr>
          <w:b/>
          <w:bCs/>
          <w:sz w:val="22"/>
          <w:szCs w:val="22"/>
        </w:rPr>
        <w:t>201</w:t>
      </w:r>
      <w:r w:rsidR="001758A6">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proofErr w:type="gramStart"/>
            <w:r w:rsidRPr="00024E01">
              <w:rPr>
                <w:sz w:val="22"/>
                <w:szCs w:val="22"/>
              </w:rPr>
              <w:t>e-mail</w:t>
            </w:r>
            <w:proofErr w:type="gramEnd"/>
            <w:r w:rsidRPr="00024E01">
              <w:rPr>
                <w:sz w:val="22"/>
                <w:szCs w:val="22"/>
              </w:rPr>
              <w:t xml:space="preserve">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807378" w:rsidRPr="001F13CB" w:rsidRDefault="00807378" w:rsidP="00807378">
            <w:pPr>
              <w:autoSpaceDE w:val="0"/>
              <w:rPr>
                <w:bCs/>
                <w:sz w:val="22"/>
                <w:szCs w:val="22"/>
              </w:rPr>
            </w:pPr>
            <w:proofErr w:type="gramStart"/>
            <w:r w:rsidRPr="001F13CB">
              <w:rPr>
                <w:b/>
                <w:color w:val="000000"/>
                <w:sz w:val="22"/>
                <w:szCs w:val="22"/>
              </w:rPr>
              <w:t>2</w:t>
            </w:r>
            <w:proofErr w:type="gramEnd"/>
            <w:r w:rsidRPr="001F13CB">
              <w:rPr>
                <w:b/>
                <w:color w:val="000000"/>
                <w:sz w:val="22"/>
                <w:szCs w:val="22"/>
              </w:rPr>
              <w:t xml:space="preserve">)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proofErr w:type="gramStart"/>
            <w:r w:rsidRPr="001F13CB">
              <w:rPr>
                <w:color w:val="000000"/>
                <w:sz w:val="22"/>
                <w:szCs w:val="22"/>
              </w:rPr>
              <w:t>nos</w:t>
            </w:r>
            <w:proofErr w:type="gramEnd"/>
            <w:r w:rsidRPr="001F13CB">
              <w:rPr>
                <w:color w:val="000000"/>
                <w:sz w:val="22"/>
                <w:szCs w:val="22"/>
              </w:rPr>
              <w:t xml:space="preserve">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proofErr w:type="gramStart"/>
            <w:r w:rsidRPr="001F13CB">
              <w:rPr>
                <w:sz w:val="22"/>
                <w:szCs w:val="22"/>
              </w:rPr>
              <w:t>os</w:t>
            </w:r>
            <w:proofErr w:type="gramEnd"/>
            <w:r w:rsidRPr="001F13CB">
              <w:rPr>
                <w:sz w:val="22"/>
                <w:szCs w:val="22"/>
              </w:rPr>
              <w:t xml:space="preserve">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xml:space="preserve">. </w:t>
            </w:r>
            <w:proofErr w:type="gramStart"/>
            <w:r w:rsidRPr="001F13CB">
              <w:rPr>
                <w:sz w:val="22"/>
                <w:szCs w:val="22"/>
              </w:rPr>
              <w:t>a</w:t>
            </w:r>
            <w:proofErr w:type="gramEnd"/>
            <w:r w:rsidRPr="001F13CB">
              <w:rPr>
                <w:sz w:val="22"/>
                <w:szCs w:val="22"/>
              </w:rPr>
              <w:t xml:space="preserve">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proofErr w:type="gramStart"/>
            <w:r>
              <w:rPr>
                <w:b/>
                <w:bCs/>
              </w:rPr>
              <w:t>2.5.1</w:t>
            </w:r>
            <w:r w:rsidRPr="00807378">
              <w:rPr>
                <w:b/>
                <w:bCs/>
              </w:rPr>
              <w:t>)</w:t>
            </w:r>
            <w:proofErr w:type="gramEnd"/>
            <w:r w:rsidRPr="00807378">
              <w:t xml:space="preserve"> a proposta vigorará pelo prazo de 60 (sessenta) dias, a contar da data marcada para a entrega dos envelopes desta Tomada de </w:t>
            </w:r>
            <w:r w:rsidRPr="00807378">
              <w:lastRenderedPageBreak/>
              <w:t>Preços, assinada pelo licitante ou</w:t>
            </w:r>
            <w:r w:rsidRPr="00807378">
              <w:t xml:space="preserve"> seu representante legal. No sil</w:t>
            </w:r>
            <w:r w:rsidRPr="00807378">
              <w:t>êncio da proposta, subentende-se que vigorará por 60 (sessenta) dias;</w:t>
            </w:r>
          </w:p>
          <w:p w:rsidR="00807378" w:rsidRPr="00807378" w:rsidRDefault="00807378" w:rsidP="00807378">
            <w:pPr>
              <w:pStyle w:val="NormalWeb"/>
              <w:spacing w:before="0" w:after="0"/>
              <w:ind w:left="2268" w:hanging="567"/>
              <w:jc w:val="both"/>
            </w:pPr>
            <w:proofErr w:type="gramStart"/>
            <w:r w:rsidRPr="00807378">
              <w:rPr>
                <w:b/>
                <w:bCs/>
              </w:rPr>
              <w:t>2.5.2)</w:t>
            </w:r>
            <w:proofErr w:type="gramEnd"/>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proofErr w:type="gramStart"/>
            <w:r w:rsidRPr="00807378">
              <w:rPr>
                <w:b/>
                <w:bCs/>
                <w:highlight w:val="yellow"/>
              </w:rPr>
              <w:t>2.5.3)</w:t>
            </w:r>
            <w:proofErr w:type="gramEnd"/>
            <w:r w:rsidRPr="00807378">
              <w:rPr>
                <w:b/>
                <w:bCs/>
                <w:highlight w:val="yellow"/>
              </w:rPr>
              <w:t xml:space="preserve"> Obrigatoriamente – sob pena de desclassificação da proposta</w:t>
            </w:r>
            <w:r w:rsidRPr="00807378">
              <w:rPr>
                <w:highlight w:val="yellow"/>
              </w:rPr>
              <w:t xml:space="preserve"> - Apresentar </w:t>
            </w:r>
            <w:r w:rsidRPr="00807378">
              <w:rPr>
                <w:b/>
                <w:highlight w:val="yellow"/>
              </w:rPr>
              <w:t>DECLARAÇÃO</w:t>
            </w:r>
            <w:r w:rsidRPr="00807378">
              <w:rPr>
                <w:highlight w:val="yellow"/>
              </w:rPr>
              <w:t xml:space="preserve"> de que prestará assistência técnica no Estado do Rio Grande do Sul, indicando a razão social, o endereço e o telefone dos responsáveis pela garantia e da assistência técnica.</w:t>
            </w:r>
          </w:p>
          <w:p w:rsidR="00807378" w:rsidRPr="00807378" w:rsidRDefault="00807378" w:rsidP="00807378">
            <w:pPr>
              <w:pStyle w:val="NormalWeb"/>
              <w:spacing w:before="0" w:after="0"/>
              <w:ind w:left="2268" w:hanging="567"/>
              <w:jc w:val="both"/>
            </w:pPr>
            <w:proofErr w:type="gramStart"/>
            <w:r w:rsidRPr="00807378">
              <w:rPr>
                <w:b/>
                <w:bCs/>
              </w:rPr>
              <w:t>2</w:t>
            </w:r>
            <w:r w:rsidRPr="00807378">
              <w:t>.5.4)</w:t>
            </w:r>
            <w:proofErr w:type="gramEnd"/>
            <w:r w:rsidRPr="00807378">
              <w:t xml:space="preserve"> O prazo de entrega não será superior a </w:t>
            </w:r>
            <w:r>
              <w:t xml:space="preserve">45 </w:t>
            </w:r>
            <w:r w:rsidRPr="00807378">
              <w:t>(</w:t>
            </w:r>
            <w:r>
              <w:t>quarenta e cinco</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proofErr w:type="gramStart"/>
            <w:r w:rsidRPr="00807378">
              <w:rPr>
                <w:b/>
                <w:bCs/>
                <w:sz w:val="24"/>
                <w:szCs w:val="24"/>
              </w:rPr>
              <w:t>2.5.5)</w:t>
            </w:r>
            <w:proofErr w:type="gramEnd"/>
            <w:r w:rsidRPr="00807378">
              <w:rPr>
                <w:sz w:val="24"/>
                <w:szCs w:val="24"/>
              </w:rPr>
              <w:t xml:space="preserve"> O prazo de garantia total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defeito será pelo prazo mínimo de 01 (um) ano, sem limite de quilometragem.</w:t>
            </w:r>
          </w:p>
          <w:p w:rsidR="00807378" w:rsidRPr="00807378" w:rsidRDefault="00807378" w:rsidP="00807378">
            <w:pPr>
              <w:autoSpaceDE w:val="0"/>
              <w:spacing w:line="240" w:lineRule="auto"/>
              <w:ind w:left="2268" w:hanging="567"/>
              <w:jc w:val="both"/>
              <w:rPr>
                <w:sz w:val="24"/>
                <w:szCs w:val="24"/>
              </w:rPr>
            </w:pPr>
            <w:proofErr w:type="gramStart"/>
            <w:r w:rsidRPr="00807378">
              <w:rPr>
                <w:b/>
                <w:sz w:val="24"/>
                <w:szCs w:val="24"/>
              </w:rPr>
              <w:t>c.</w:t>
            </w:r>
            <w:proofErr w:type="gramEnd"/>
            <w:r w:rsidRPr="00807378">
              <w:rPr>
                <w:b/>
                <w:sz w:val="24"/>
                <w:szCs w:val="24"/>
              </w:rPr>
              <w:t>5.</w:t>
            </w:r>
            <w:r w:rsidRPr="00807378">
              <w:rPr>
                <w:sz w:val="24"/>
                <w:szCs w:val="24"/>
              </w:rPr>
              <w:t xml:space="preserve"> </w:t>
            </w:r>
            <w:r w:rsidRPr="00807378">
              <w:rPr>
                <w:b/>
                <w:sz w:val="24"/>
                <w:szCs w:val="24"/>
                <w:highlight w:val="yellow"/>
                <w:u w:val="single"/>
              </w:rPr>
              <w:t>A empresa está apresentando folder / prospecto do objeto licitado, grifando as características mínimas solicitadas, para verificação de compatibilidade com o solicitado,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C607EA" w:rsidRDefault="00C607EA" w:rsidP="00E92042">
      <w:pPr>
        <w:overflowPunct w:val="0"/>
        <w:autoSpaceDE w:val="0"/>
        <w:autoSpaceDN w:val="0"/>
        <w:adjustRightInd w:val="0"/>
        <w:spacing w:after="0" w:line="240" w:lineRule="auto"/>
        <w:jc w:val="center"/>
        <w:textAlignment w:val="baseline"/>
        <w:rPr>
          <w:b/>
          <w:bCs/>
          <w:sz w:val="22"/>
          <w:szCs w:val="22"/>
        </w:rPr>
      </w:pPr>
    </w:p>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Item</w:t>
            </w:r>
          </w:p>
        </w:tc>
        <w:tc>
          <w:tcPr>
            <w:tcW w:w="849" w:type="dxa"/>
          </w:tcPr>
          <w:p w:rsidR="00C607EA" w:rsidRPr="00C607EA" w:rsidRDefault="00C607EA" w:rsidP="007E6BFF">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607EA" w:rsidRPr="00C607EA" w:rsidRDefault="00C607EA" w:rsidP="007E6BFF">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Marca/</w:t>
            </w: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607EA" w:rsidRPr="00C607EA" w:rsidRDefault="00C607EA" w:rsidP="007E6BFF">
            <w:pPr>
              <w:spacing w:after="0" w:line="240" w:lineRule="auto"/>
              <w:rPr>
                <w:b/>
                <w:bCs/>
                <w:sz w:val="24"/>
                <w:szCs w:val="24"/>
                <w:lang w:eastAsia="pt-BR"/>
              </w:rPr>
            </w:pPr>
            <w:r w:rsidRPr="00C607EA">
              <w:rPr>
                <w:b/>
                <w:bCs/>
                <w:sz w:val="24"/>
                <w:szCs w:val="24"/>
                <w:lang w:eastAsia="pt-BR"/>
              </w:rPr>
              <w:t>Total - R$</w:t>
            </w:r>
          </w:p>
        </w:tc>
      </w:tr>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01</w:t>
            </w:r>
          </w:p>
        </w:tc>
        <w:tc>
          <w:tcPr>
            <w:tcW w:w="84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8"/>
                <w:szCs w:val="28"/>
                <w:lang w:eastAsia="pt-BR"/>
              </w:rPr>
            </w:pPr>
            <w:r w:rsidRPr="00C607EA">
              <w:rPr>
                <w:b/>
                <w:bCs/>
                <w:sz w:val="28"/>
                <w:szCs w:val="28"/>
                <w:lang w:eastAsia="pt-BR"/>
              </w:rPr>
              <w:t>01</w:t>
            </w:r>
          </w:p>
        </w:tc>
        <w:tc>
          <w:tcPr>
            <w:tcW w:w="5508" w:type="dxa"/>
          </w:tcPr>
          <w:p w:rsidR="00C607EA" w:rsidRPr="00C607EA" w:rsidRDefault="00C607EA" w:rsidP="007E6BFF">
            <w:pPr>
              <w:spacing w:after="0" w:line="240" w:lineRule="auto"/>
              <w:jc w:val="both"/>
              <w:rPr>
                <w:b/>
                <w:bCs/>
                <w:sz w:val="24"/>
                <w:szCs w:val="24"/>
                <w:u w:val="single"/>
                <w:lang w:eastAsia="pt-BR"/>
              </w:rPr>
            </w:pPr>
            <w:r w:rsidRPr="00C607EA">
              <w:rPr>
                <w:b/>
                <w:bCs/>
                <w:sz w:val="24"/>
                <w:szCs w:val="24"/>
                <w:lang w:eastAsia="pt-BR"/>
              </w:rPr>
              <w:lastRenderedPageBreak/>
              <w:t xml:space="preserve">VEÍCULO </w:t>
            </w:r>
            <w:r w:rsidR="001758A6">
              <w:rPr>
                <w:b/>
                <w:bCs/>
                <w:sz w:val="24"/>
                <w:szCs w:val="24"/>
                <w:lang w:eastAsia="pt-BR"/>
              </w:rPr>
              <w:t>“TIPO PASSEIO”</w:t>
            </w:r>
            <w:r w:rsidRPr="00C607EA">
              <w:rPr>
                <w:b/>
                <w:bCs/>
                <w:sz w:val="24"/>
                <w:szCs w:val="24"/>
                <w:lang w:eastAsia="pt-BR"/>
              </w:rPr>
              <w:t xml:space="preserve">, </w:t>
            </w:r>
            <w:r w:rsidRPr="00C607EA">
              <w:rPr>
                <w:bCs/>
                <w:sz w:val="24"/>
                <w:szCs w:val="24"/>
                <w:lang w:eastAsia="pt-BR"/>
              </w:rPr>
              <w:t>com as seguintes características:</w:t>
            </w:r>
          </w:p>
          <w:p w:rsidR="00C607EA" w:rsidRPr="001758A6" w:rsidRDefault="00C607EA" w:rsidP="007E6BFF">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1758A6" w:rsidRPr="00C607EA" w:rsidRDefault="001758A6"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05 lugares</w:t>
            </w:r>
          </w:p>
          <w:p w:rsidR="00C607EA" w:rsidRPr="00C607EA" w:rsidRDefault="00C607EA" w:rsidP="007E6BFF">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607EA" w:rsidRPr="00C607EA" w:rsidRDefault="001758A6"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Motor mínimo de 1.0</w:t>
            </w:r>
            <w:r w:rsidR="00C607EA" w:rsidRPr="00C607EA">
              <w:rPr>
                <w:sz w:val="24"/>
                <w:szCs w:val="24"/>
                <w:lang w:eastAsia="pt-BR"/>
              </w:rPr>
              <w:t>;</w:t>
            </w:r>
          </w:p>
          <w:p w:rsidR="00C607EA" w:rsidRPr="00C607EA" w:rsidRDefault="001758A6"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00C607EA" w:rsidRPr="00C607EA">
              <w:rPr>
                <w:bCs/>
                <w:sz w:val="24"/>
                <w:szCs w:val="24"/>
                <w:lang w:eastAsia="pt-BR"/>
              </w:rPr>
              <w:t>;</w:t>
            </w:r>
          </w:p>
          <w:p w:rsidR="00C607EA" w:rsidRPr="00C607EA" w:rsidRDefault="00C607EA" w:rsidP="007E6BFF">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p>
          <w:p w:rsidR="00C607EA" w:rsidRPr="00C607EA" w:rsidRDefault="00C607EA" w:rsidP="007E6BFF">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05 passageiros;</w:t>
            </w:r>
          </w:p>
          <w:p w:rsidR="00C607EA" w:rsidRDefault="00C607EA" w:rsidP="007E6BFF">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lastRenderedPageBreak/>
              <w:t>Ar condicionado;</w:t>
            </w:r>
          </w:p>
          <w:p w:rsidR="00C607EA" w:rsidRPr="00C607EA" w:rsidRDefault="001758A6"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00C607EA" w:rsidRPr="00C607EA">
              <w:rPr>
                <w:bCs/>
                <w:sz w:val="24"/>
                <w:szCs w:val="24"/>
                <w:lang w:eastAsia="pt-BR"/>
              </w:rPr>
              <w:t>Trava</w:t>
            </w:r>
            <w:r>
              <w:rPr>
                <w:bCs/>
                <w:sz w:val="24"/>
                <w:szCs w:val="24"/>
                <w:lang w:eastAsia="pt-BR"/>
              </w:rPr>
              <w:t>s</w:t>
            </w:r>
            <w:r w:rsidR="00C607EA" w:rsidRPr="00C607EA">
              <w:rPr>
                <w:bCs/>
                <w:sz w:val="24"/>
                <w:szCs w:val="24"/>
                <w:lang w:eastAsia="pt-BR"/>
              </w:rPr>
              <w:t xml:space="preserve"> elétrica</w:t>
            </w:r>
            <w:r w:rsidR="00C36A49">
              <w:rPr>
                <w:bCs/>
                <w:sz w:val="24"/>
                <w:szCs w:val="24"/>
                <w:lang w:eastAsia="pt-BR"/>
              </w:rPr>
              <w:t>s</w:t>
            </w:r>
            <w:r w:rsidR="00C607EA" w:rsidRPr="00C607EA">
              <w:rPr>
                <w:bCs/>
                <w:sz w:val="24"/>
                <w:szCs w:val="24"/>
                <w:lang w:eastAsia="pt-BR"/>
              </w:rPr>
              <w:t xml:space="preserve">;                                                                                                                                                                                                                                                                                                                                                                                                                                                                                                                                                                                                                                                                                                   </w:t>
            </w:r>
          </w:p>
          <w:p w:rsidR="00C607EA" w:rsidRDefault="001758A6"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00C607EA" w:rsidRPr="00C607EA">
              <w:rPr>
                <w:bCs/>
                <w:sz w:val="24"/>
                <w:szCs w:val="24"/>
                <w:lang w:eastAsia="pt-BR"/>
              </w:rPr>
              <w:t xml:space="preserve"> ABS;</w:t>
            </w:r>
          </w:p>
          <w:p w:rsidR="00C36A49" w:rsidRDefault="00C36A49"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Pr="00C607EA" w:rsidRDefault="00C36A49"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C607EA" w:rsidRDefault="00C607EA" w:rsidP="007E6BFF">
            <w:pPr>
              <w:spacing w:after="0" w:line="240" w:lineRule="auto"/>
              <w:ind w:left="470"/>
              <w:jc w:val="both"/>
              <w:rPr>
                <w:bCs/>
                <w:sz w:val="24"/>
                <w:szCs w:val="24"/>
                <w:lang w:eastAsia="pt-BR"/>
              </w:rPr>
            </w:pPr>
          </w:p>
          <w:p w:rsidR="00C36A49" w:rsidRPr="00C607EA" w:rsidRDefault="00C36A49" w:rsidP="007E6BFF">
            <w:pPr>
              <w:spacing w:after="0" w:line="240" w:lineRule="auto"/>
              <w:ind w:left="470"/>
              <w:jc w:val="both"/>
              <w:rPr>
                <w:bCs/>
                <w:sz w:val="24"/>
                <w:szCs w:val="24"/>
                <w:lang w:eastAsia="pt-BR"/>
              </w:rPr>
            </w:pPr>
          </w:p>
          <w:p w:rsidR="00C607EA" w:rsidRPr="00C607EA" w:rsidRDefault="00C607EA" w:rsidP="007E6BFF">
            <w:pPr>
              <w:spacing w:after="0" w:line="240" w:lineRule="auto"/>
              <w:ind w:left="110"/>
              <w:jc w:val="both"/>
              <w:rPr>
                <w:bCs/>
                <w:sz w:val="16"/>
                <w:szCs w:val="16"/>
                <w:lang w:eastAsia="pt-BR"/>
              </w:rPr>
            </w:pPr>
          </w:p>
          <w:p w:rsidR="00C607EA" w:rsidRPr="00C607EA" w:rsidRDefault="00C607EA" w:rsidP="007E6BFF">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607EA" w:rsidRPr="00C607EA" w:rsidRDefault="00C607EA" w:rsidP="007E6BFF">
            <w:pPr>
              <w:spacing w:after="0" w:line="240" w:lineRule="auto"/>
              <w:ind w:left="110"/>
              <w:jc w:val="both"/>
              <w:rPr>
                <w:b/>
                <w:bCs/>
                <w:color w:val="FF0000"/>
                <w:sz w:val="16"/>
                <w:szCs w:val="16"/>
                <w:lang w:eastAsia="pt-BR"/>
              </w:rPr>
            </w:pPr>
          </w:p>
        </w:tc>
        <w:tc>
          <w:tcPr>
            <w:tcW w:w="1418"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C607EA">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sz w:val="24"/>
                <w:szCs w:val="24"/>
                <w:lang w:eastAsia="pt-BR"/>
              </w:rPr>
            </w:pPr>
            <w:r w:rsidRPr="00C607EA">
              <w:rPr>
                <w:b/>
                <w:bCs/>
                <w:sz w:val="24"/>
                <w:szCs w:val="24"/>
                <w:lang w:eastAsia="pt-BR"/>
              </w:rPr>
              <w:t xml:space="preserve">R$ </w:t>
            </w:r>
          </w:p>
          <w:p w:rsidR="00C607EA" w:rsidRPr="00C607EA" w:rsidRDefault="00C607EA" w:rsidP="00C607EA">
            <w:pPr>
              <w:spacing w:after="0" w:line="240" w:lineRule="auto"/>
              <w:jc w:val="center"/>
              <w:rPr>
                <w:b/>
                <w:bCs/>
                <w:color w:val="FF0000"/>
                <w:sz w:val="24"/>
                <w:szCs w:val="24"/>
                <w:lang w:eastAsia="pt-BR"/>
              </w:rPr>
            </w:pPr>
          </w:p>
        </w:tc>
      </w:tr>
      <w:tr w:rsidR="00C36A49" w:rsidRPr="00C607EA" w:rsidTr="007E6BFF">
        <w:tc>
          <w:tcPr>
            <w:tcW w:w="769" w:type="dxa"/>
          </w:tcPr>
          <w:p w:rsidR="00C36A49" w:rsidRPr="00C607EA" w:rsidRDefault="00C36A49" w:rsidP="007E6BFF">
            <w:pPr>
              <w:spacing w:after="0" w:line="240" w:lineRule="auto"/>
              <w:jc w:val="center"/>
              <w:rPr>
                <w:b/>
                <w:bCs/>
                <w:sz w:val="24"/>
                <w:szCs w:val="24"/>
                <w:lang w:eastAsia="pt-BR"/>
              </w:rPr>
            </w:pPr>
            <w:r>
              <w:rPr>
                <w:b/>
                <w:bCs/>
                <w:sz w:val="24"/>
                <w:szCs w:val="24"/>
                <w:lang w:eastAsia="pt-BR"/>
              </w:rPr>
              <w:lastRenderedPageBreak/>
              <w:t>02</w:t>
            </w:r>
          </w:p>
        </w:tc>
        <w:tc>
          <w:tcPr>
            <w:tcW w:w="849" w:type="dxa"/>
          </w:tcPr>
          <w:p w:rsidR="00C36A49" w:rsidRPr="00C607EA" w:rsidRDefault="00C36A49" w:rsidP="007E6BFF">
            <w:pPr>
              <w:spacing w:after="0" w:line="240" w:lineRule="auto"/>
              <w:jc w:val="center"/>
              <w:rPr>
                <w:b/>
                <w:bCs/>
                <w:sz w:val="24"/>
                <w:szCs w:val="24"/>
                <w:lang w:eastAsia="pt-BR"/>
              </w:rPr>
            </w:pPr>
            <w:r>
              <w:rPr>
                <w:b/>
                <w:bCs/>
                <w:sz w:val="24"/>
                <w:szCs w:val="24"/>
                <w:lang w:eastAsia="pt-BR"/>
              </w:rPr>
              <w:t>01</w:t>
            </w:r>
          </w:p>
        </w:tc>
        <w:tc>
          <w:tcPr>
            <w:tcW w:w="5508" w:type="dxa"/>
          </w:tcPr>
          <w:p w:rsidR="00C36A49" w:rsidRPr="00C607EA" w:rsidRDefault="00C36A49" w:rsidP="00C36A49">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C36A49">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sz w:val="24"/>
                <w:szCs w:val="24"/>
                <w:lang w:eastAsia="pt-BR"/>
              </w:rPr>
              <w:t>07 lugares</w:t>
            </w:r>
          </w:p>
          <w:p w:rsidR="00C36A49" w:rsidRPr="00C607EA" w:rsidRDefault="00C36A49" w:rsidP="00C36A49">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C36A49"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r>
              <w:rPr>
                <w:bCs/>
                <w:sz w:val="24"/>
                <w:szCs w:val="24"/>
                <w:lang w:eastAsia="pt-BR"/>
              </w:rPr>
              <w:t>;</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Manual;</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w:t>
            </w:r>
            <w:r>
              <w:rPr>
                <w:bCs/>
                <w:sz w:val="24"/>
                <w:szCs w:val="24"/>
                <w:lang w:eastAsia="pt-BR"/>
              </w:rPr>
              <w:t>7</w:t>
            </w:r>
            <w:r w:rsidRPr="00C607EA">
              <w:rPr>
                <w:bCs/>
                <w:sz w:val="24"/>
                <w:szCs w:val="24"/>
                <w:lang w:eastAsia="pt-BR"/>
              </w:rPr>
              <w:t xml:space="preserve"> passageiros;</w:t>
            </w:r>
          </w:p>
          <w:p w:rsidR="00C36A49"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C36A49" w:rsidRDefault="00C36A49" w:rsidP="00C36A49">
            <w:pPr>
              <w:spacing w:after="0" w:line="240" w:lineRule="auto"/>
              <w:ind w:left="470"/>
              <w:jc w:val="both"/>
              <w:rPr>
                <w:bCs/>
                <w:sz w:val="24"/>
                <w:szCs w:val="24"/>
                <w:lang w:eastAsia="pt-BR"/>
              </w:rPr>
            </w:pPr>
          </w:p>
          <w:p w:rsidR="00C36A49" w:rsidRPr="00C607EA" w:rsidRDefault="00C36A49" w:rsidP="00C36A49">
            <w:pPr>
              <w:spacing w:after="0" w:line="240" w:lineRule="auto"/>
              <w:ind w:left="470"/>
              <w:jc w:val="both"/>
              <w:rPr>
                <w:bCs/>
                <w:sz w:val="24"/>
                <w:szCs w:val="24"/>
                <w:lang w:eastAsia="pt-BR"/>
              </w:rPr>
            </w:pPr>
          </w:p>
          <w:p w:rsidR="00C36A49" w:rsidRPr="00C607EA" w:rsidRDefault="00C36A49" w:rsidP="00C36A49">
            <w:pPr>
              <w:spacing w:after="0" w:line="240" w:lineRule="auto"/>
              <w:ind w:left="110"/>
              <w:jc w:val="both"/>
              <w:rPr>
                <w:bCs/>
                <w:sz w:val="16"/>
                <w:szCs w:val="16"/>
                <w:lang w:eastAsia="pt-BR"/>
              </w:rPr>
            </w:pPr>
          </w:p>
          <w:p w:rsidR="00C36A49" w:rsidRPr="00C607EA" w:rsidRDefault="00C36A49" w:rsidP="00C36A49">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7E6BFF">
            <w:pPr>
              <w:spacing w:after="0" w:line="240" w:lineRule="auto"/>
              <w:jc w:val="both"/>
              <w:rPr>
                <w:b/>
                <w:bCs/>
                <w:sz w:val="24"/>
                <w:szCs w:val="24"/>
                <w:lang w:eastAsia="pt-BR"/>
              </w:rPr>
            </w:pPr>
          </w:p>
        </w:tc>
        <w:tc>
          <w:tcPr>
            <w:tcW w:w="141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E6BFF" w:rsidRDefault="007E6BFF" w:rsidP="00E92042">
      <w:pPr>
        <w:overflowPunct w:val="0"/>
        <w:autoSpaceDE w:val="0"/>
        <w:autoSpaceDN w:val="0"/>
        <w:adjustRightInd w:val="0"/>
        <w:spacing w:after="0" w:line="240" w:lineRule="auto"/>
        <w:textAlignment w:val="baseline"/>
        <w:rPr>
          <w:sz w:val="22"/>
          <w:szCs w:val="22"/>
        </w:rPr>
      </w:pPr>
    </w:p>
    <w:p w:rsidR="007E6BFF" w:rsidRPr="00024E01" w:rsidRDefault="007E6BFF"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roofErr w:type="spellStart"/>
      <w:r w:rsidRPr="00024E01">
        <w:rPr>
          <w:b/>
          <w:bCs/>
          <w:sz w:val="22"/>
          <w:szCs w:val="22"/>
          <w:u w:val="single"/>
        </w:rPr>
        <w:t>Obs</w:t>
      </w:r>
      <w:proofErr w:type="spellEnd"/>
      <w:r w:rsidRPr="00024E01">
        <w:rPr>
          <w:b/>
          <w:bCs/>
          <w:sz w:val="22"/>
          <w:szCs w:val="22"/>
          <w:u w:val="single"/>
        </w:rPr>
        <w:t xml:space="preserve"> </w:t>
      </w:r>
      <w:proofErr w:type="gramStart"/>
      <w:r w:rsidRPr="00024E01">
        <w:rPr>
          <w:b/>
          <w:bCs/>
          <w:sz w:val="22"/>
          <w:szCs w:val="22"/>
          <w:u w:val="single"/>
        </w:rPr>
        <w:t>1</w:t>
      </w:r>
      <w:proofErr w:type="gramEnd"/>
      <w:r w:rsidRPr="00024E01">
        <w:rPr>
          <w:b/>
          <w:bCs/>
          <w:sz w:val="22"/>
          <w:szCs w:val="22"/>
          <w:u w:val="single"/>
        </w:rPr>
        <w:t>:</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Data</w:t>
      </w:r>
      <w:proofErr w:type="gramStart"/>
      <w:r w:rsidRPr="00024E01">
        <w:rPr>
          <w:b/>
          <w:sz w:val="22"/>
          <w:szCs w:val="22"/>
        </w:rPr>
        <w:t xml:space="preserve">  </w:t>
      </w:r>
      <w:proofErr w:type="gramEnd"/>
      <w:r w:rsidRPr="00024E01">
        <w:rPr>
          <w:b/>
          <w:sz w:val="22"/>
          <w:szCs w:val="22"/>
        </w:rPr>
        <w:t>______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D83A7E" w:rsidRDefault="00D83A7E" w:rsidP="00E92042">
      <w:pPr>
        <w:overflowPunct w:val="0"/>
        <w:autoSpaceDE w:val="0"/>
        <w:autoSpaceDN w:val="0"/>
        <w:adjustRightInd w:val="0"/>
        <w:spacing w:after="0" w:line="240" w:lineRule="auto"/>
        <w:textAlignment w:val="baseline"/>
        <w:rPr>
          <w:sz w:val="22"/>
          <w:szCs w:val="22"/>
        </w:rPr>
      </w:pPr>
    </w:p>
    <w:p w:rsidR="00D83A7E" w:rsidRPr="00024E01" w:rsidRDefault="00D83A7E"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C36A49">
        <w:rPr>
          <w:b/>
          <w:bCs/>
          <w:sz w:val="22"/>
          <w:szCs w:val="22"/>
        </w:rPr>
        <w:t>40</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024E01">
        <w:rPr>
          <w:b/>
          <w:snapToGrid w:val="0"/>
          <w:color w:val="000000"/>
          <w:sz w:val="22"/>
          <w:szCs w:val="22"/>
          <w:lang w:val="x-none" w:eastAsia="x-none"/>
        </w:rPr>
        <w:t>mos</w:t>
      </w:r>
      <w:proofErr w:type="spellEnd"/>
      <w:r w:rsidRPr="00024E01">
        <w:rPr>
          <w:b/>
          <w:snapToGrid w:val="0"/>
          <w:color w:val="000000"/>
          <w:sz w:val="22"/>
          <w:szCs w:val="22"/>
          <w:lang w:val="x-none" w:eastAsia="x-none"/>
        </w:rPr>
        <w:t>)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 xml:space="preserve">ESTA DECLARAÇÃO DEVE, OBRIGATORIAMENTE, SER ENTREGUE FORA DOS ENVELOPES, </w:t>
            </w:r>
            <w:proofErr w:type="gramStart"/>
            <w:r w:rsidRPr="00024E01">
              <w:rPr>
                <w:b/>
                <w:bCs/>
                <w:i/>
                <w:iCs/>
                <w:sz w:val="22"/>
                <w:szCs w:val="22"/>
                <w:u w:val="single"/>
              </w:rPr>
              <w:t>SOB PENA</w:t>
            </w:r>
            <w:proofErr w:type="gramEnd"/>
            <w:r w:rsidRPr="00024E01">
              <w:rPr>
                <w:b/>
                <w:bCs/>
                <w:i/>
                <w:iCs/>
                <w:sz w:val="22"/>
                <w:szCs w:val="22"/>
                <w:u w:val="single"/>
              </w:rPr>
              <w:t xml:space="preserve">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 xml:space="preserve">Art. 7°, </w:t>
      </w:r>
      <w:proofErr w:type="spellStart"/>
      <w:r w:rsidRPr="00024E01">
        <w:rPr>
          <w:b/>
          <w:sz w:val="22"/>
          <w:szCs w:val="22"/>
          <w:u w:val="single"/>
        </w:rPr>
        <w:t>inc.XXXIII</w:t>
      </w:r>
      <w:proofErr w:type="spellEnd"/>
      <w:r w:rsidRPr="00024E01">
        <w:rPr>
          <w:b/>
          <w:sz w:val="22"/>
          <w:szCs w:val="22"/>
          <w:u w:val="single"/>
        </w:rPr>
        <w:t>,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C36A49">
        <w:rPr>
          <w:b/>
          <w:bCs/>
          <w:sz w:val="22"/>
          <w:szCs w:val="22"/>
        </w:rPr>
        <w:t>40</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w:t>
      </w:r>
      <w:proofErr w:type="spellStart"/>
      <w:r w:rsidRPr="00024E01">
        <w:rPr>
          <w:snapToGrid w:val="0"/>
          <w:sz w:val="22"/>
          <w:szCs w:val="22"/>
        </w:rPr>
        <w:t>Sr</w:t>
      </w:r>
      <w:proofErr w:type="spellEnd"/>
      <w:r w:rsidRPr="00024E01">
        <w:rPr>
          <w:snapToGrid w:val="0"/>
          <w:sz w:val="22"/>
          <w:szCs w:val="22"/>
        </w:rPr>
        <w:t xml:space="preserve">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 xml:space="preserve">bem como não </w:t>
      </w:r>
      <w:r w:rsidRPr="00024E01">
        <w:rPr>
          <w:sz w:val="22"/>
          <w:szCs w:val="22"/>
        </w:rPr>
        <w:lastRenderedPageBreak/>
        <w:t>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 xml:space="preserve">________________, _____ de _____________ </w:t>
      </w:r>
      <w:proofErr w:type="spellStart"/>
      <w:r w:rsidRPr="00024E01">
        <w:rPr>
          <w:snapToGrid w:val="0"/>
          <w:sz w:val="22"/>
          <w:szCs w:val="22"/>
        </w:rPr>
        <w:t>de</w:t>
      </w:r>
      <w:proofErr w:type="spellEnd"/>
      <w:r w:rsidRPr="00024E01">
        <w:rPr>
          <w:snapToGrid w:val="0"/>
          <w:sz w:val="22"/>
          <w:szCs w:val="22"/>
        </w:rPr>
        <w:t xml:space="preserve"> 201</w:t>
      </w:r>
      <w:r w:rsidR="00C36A49">
        <w:rPr>
          <w:snapToGrid w:val="0"/>
          <w:sz w:val="22"/>
          <w:szCs w:val="22"/>
        </w:rPr>
        <w:t>8</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C36A49">
        <w:rPr>
          <w:b/>
          <w:bCs/>
          <w:sz w:val="22"/>
          <w:szCs w:val="22"/>
        </w:rPr>
        <w:t>40</w:t>
      </w:r>
      <w:r w:rsidRPr="00024E01">
        <w:rPr>
          <w:b/>
          <w:bCs/>
          <w:sz w:val="22"/>
          <w:szCs w:val="22"/>
        </w:rPr>
        <w:t xml:space="preserve">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(Razão Social da licitante</w:t>
      </w:r>
      <w:proofErr w:type="gramStart"/>
      <w:r w:rsidRPr="00024E01">
        <w:rPr>
          <w:sz w:val="22"/>
          <w:szCs w:val="22"/>
        </w:rPr>
        <w:t>) ...</w:t>
      </w:r>
      <w:proofErr w:type="gramEnd"/>
      <w:r w:rsidRPr="00024E01">
        <w:rPr>
          <w:sz w:val="22"/>
          <w:szCs w:val="22"/>
        </w:rPr>
        <w:t xml:space="preserve">...............................................,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 xml:space="preserve">_________________________, em _____ de ____________________ </w:t>
      </w:r>
      <w:proofErr w:type="spellStart"/>
      <w:r w:rsidRPr="00024E01">
        <w:rPr>
          <w:sz w:val="22"/>
          <w:szCs w:val="22"/>
        </w:rPr>
        <w:t>de</w:t>
      </w:r>
      <w:proofErr w:type="spellEnd"/>
      <w:r w:rsidRPr="00024E01">
        <w:rPr>
          <w:sz w:val="22"/>
          <w:szCs w:val="22"/>
        </w:rPr>
        <w:t xml:space="preserve"> 201</w:t>
      </w:r>
      <w:r w:rsidR="00C36A49">
        <w:rPr>
          <w:sz w:val="22"/>
          <w:szCs w:val="22"/>
        </w:rPr>
        <w:t>8</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C36A49">
        <w:rPr>
          <w:b/>
          <w:bCs/>
          <w:sz w:val="22"/>
          <w:szCs w:val="22"/>
        </w:rPr>
        <w:t>40</w:t>
      </w:r>
      <w:r w:rsidRPr="00024E01">
        <w:rPr>
          <w:b/>
          <w:bCs/>
          <w:sz w:val="22"/>
          <w:szCs w:val="22"/>
        </w:rPr>
        <w:t xml:space="preserve">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roofErr w:type="gramStart"/>
      <w:r w:rsidRPr="00024E01">
        <w:rPr>
          <w:sz w:val="22"/>
          <w:szCs w:val="22"/>
          <w:lang w:eastAsia="pt-BR"/>
        </w:rPr>
        <w:t>)</w:t>
      </w:r>
      <w:proofErr w:type="gramEnd"/>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C36A49">
        <w:rPr>
          <w:b/>
          <w:bCs/>
          <w:sz w:val="22"/>
          <w:szCs w:val="22"/>
          <w:lang w:eastAsia="pt-BR"/>
        </w:rPr>
        <w:t>40</w:t>
      </w:r>
      <w:r w:rsidRPr="00024E01">
        <w:rPr>
          <w:b/>
          <w:bCs/>
          <w:sz w:val="22"/>
          <w:szCs w:val="22"/>
          <w:lang w:eastAsia="pt-BR"/>
        </w:rPr>
        <w:t xml:space="preserve"> / </w:t>
      </w:r>
      <w:r>
        <w:rPr>
          <w:b/>
          <w:bCs/>
          <w:sz w:val="22"/>
          <w:szCs w:val="22"/>
          <w:lang w:eastAsia="pt-BR"/>
        </w:rPr>
        <w:t>201</w:t>
      </w:r>
      <w:r w:rsidR="00C36A49">
        <w:rPr>
          <w:b/>
          <w:bCs/>
          <w:sz w:val="22"/>
          <w:szCs w:val="22"/>
          <w:lang w:eastAsia="pt-BR"/>
        </w:rPr>
        <w:t>8</w:t>
      </w:r>
      <w:r w:rsidRPr="00024E01">
        <w:rPr>
          <w:sz w:val="22"/>
          <w:szCs w:val="22"/>
          <w:lang w:eastAsia="pt-BR"/>
        </w:rPr>
        <w:t xml:space="preserve">, da Prefeitura Municipal de Quinze de Novembro, RS, declaramos, sob as penas da Lei, que a empresa </w:t>
      </w:r>
      <w:proofErr w:type="gramStart"/>
      <w:r w:rsidRPr="00024E01">
        <w:rPr>
          <w:sz w:val="22"/>
          <w:szCs w:val="22"/>
          <w:lang w:eastAsia="pt-BR"/>
        </w:rPr>
        <w:t>___________________________________________________________________</w:t>
      </w:r>
      <w:proofErr w:type="gramEnd"/>
    </w:p>
    <w:p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rsidR="00E92042" w:rsidRPr="00024E01" w:rsidRDefault="00E92042" w:rsidP="00E92042">
      <w:pPr>
        <w:spacing w:after="0" w:line="240" w:lineRule="auto"/>
        <w:jc w:val="both"/>
        <w:rPr>
          <w:sz w:val="22"/>
          <w:szCs w:val="22"/>
          <w:lang w:eastAsia="pt-BR"/>
        </w:rPr>
      </w:pPr>
      <w:proofErr w:type="gramStart"/>
      <w:r w:rsidRPr="00024E01">
        <w:rPr>
          <w:sz w:val="22"/>
          <w:szCs w:val="22"/>
          <w:lang w:eastAsia="pt-BR"/>
        </w:rPr>
        <w:t>Cumpre</w:t>
      </w:r>
      <w:proofErr w:type="gramEnd"/>
      <w:r w:rsidRPr="00024E01">
        <w:rPr>
          <w:sz w:val="22"/>
          <w:szCs w:val="22"/>
          <w:lang w:eastAsia="pt-BR"/>
        </w:rPr>
        <w:t xml:space="preserv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lastRenderedPageBreak/>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 xml:space="preserve">_____________,___, ___ de ______________________ </w:t>
      </w:r>
      <w:proofErr w:type="spellStart"/>
      <w:r w:rsidRPr="00024E01">
        <w:rPr>
          <w:sz w:val="22"/>
          <w:szCs w:val="22"/>
          <w:lang w:eastAsia="pt-BR"/>
        </w:rPr>
        <w:t>de</w:t>
      </w:r>
      <w:proofErr w:type="spellEnd"/>
      <w:r w:rsidRPr="00024E01">
        <w:rPr>
          <w:sz w:val="22"/>
          <w:szCs w:val="22"/>
          <w:lang w:eastAsia="pt-BR"/>
        </w:rPr>
        <w:t xml:space="preserve"> 201</w:t>
      </w:r>
      <w:r w:rsidR="00C36A49">
        <w:rPr>
          <w:sz w:val="22"/>
          <w:szCs w:val="22"/>
          <w:lang w:eastAsia="pt-BR"/>
        </w:rPr>
        <w:t>8</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(assinatura e carimbo do representante legal</w:t>
      </w:r>
      <w:proofErr w:type="gramStart"/>
      <w:r w:rsidRPr="00024E01">
        <w:rPr>
          <w:sz w:val="22"/>
          <w:szCs w:val="22"/>
          <w:lang w:eastAsia="pt-BR"/>
        </w:rPr>
        <w:t>)</w:t>
      </w:r>
      <w:proofErr w:type="gramEnd"/>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roofErr w:type="gramStart"/>
      <w:r w:rsidRPr="00024E01">
        <w:rPr>
          <w:b/>
          <w:bCs/>
          <w:sz w:val="22"/>
          <w:szCs w:val="22"/>
        </w:rPr>
        <w:t>ANEXO VI</w:t>
      </w:r>
      <w:proofErr w:type="gramEnd"/>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C36A49">
        <w:rPr>
          <w:b/>
          <w:bCs/>
          <w:sz w:val="22"/>
          <w:szCs w:val="22"/>
        </w:rPr>
        <w:t>40</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a </w:t>
      </w:r>
      <w:r>
        <w:rPr>
          <w:bCs/>
          <w:sz w:val="22"/>
          <w:szCs w:val="22"/>
          <w:lang w:eastAsia="pt-BR"/>
        </w:rPr>
        <w:t>Aquisição de 0</w:t>
      </w:r>
      <w:r w:rsidR="00C36A49">
        <w:rPr>
          <w:bCs/>
          <w:sz w:val="22"/>
          <w:szCs w:val="22"/>
          <w:lang w:eastAsia="pt-BR"/>
        </w:rPr>
        <w:t>2</w:t>
      </w:r>
      <w:r>
        <w:rPr>
          <w:bCs/>
          <w:sz w:val="22"/>
          <w:szCs w:val="22"/>
          <w:lang w:eastAsia="pt-BR"/>
        </w:rPr>
        <w:t xml:space="preserve"> (</w:t>
      </w:r>
      <w:r w:rsidR="00C36A49">
        <w:rPr>
          <w:bCs/>
          <w:sz w:val="22"/>
          <w:szCs w:val="22"/>
          <w:lang w:eastAsia="pt-BR"/>
        </w:rPr>
        <w:t>dois</w:t>
      </w:r>
      <w:r>
        <w:rPr>
          <w:bCs/>
          <w:sz w:val="22"/>
          <w:szCs w:val="22"/>
          <w:lang w:eastAsia="pt-BR"/>
        </w:rPr>
        <w:t>) veículo</w:t>
      </w:r>
      <w:r w:rsidR="00C36A49">
        <w:rPr>
          <w:bCs/>
          <w:sz w:val="22"/>
          <w:szCs w:val="22"/>
          <w:lang w:eastAsia="pt-BR"/>
        </w:rPr>
        <w:t>s</w:t>
      </w:r>
      <w:r>
        <w:rPr>
          <w:bCs/>
          <w:sz w:val="22"/>
          <w:szCs w:val="22"/>
          <w:lang w:eastAsia="pt-BR"/>
        </w:rPr>
        <w:t xml:space="preserve"> automotor</w:t>
      </w:r>
      <w:r w:rsidR="00C36A49">
        <w:rPr>
          <w:bCs/>
          <w:sz w:val="22"/>
          <w:szCs w:val="22"/>
          <w:lang w:eastAsia="pt-BR"/>
        </w:rPr>
        <w:t>es</w:t>
      </w:r>
      <w:r>
        <w:rPr>
          <w:bCs/>
          <w:sz w:val="22"/>
          <w:szCs w:val="22"/>
          <w:lang w:eastAsia="pt-BR"/>
        </w:rPr>
        <w:t>,</w:t>
      </w:r>
      <w:proofErr w:type="gramStart"/>
      <w:r>
        <w:rPr>
          <w:bCs/>
          <w:sz w:val="22"/>
          <w:szCs w:val="22"/>
          <w:lang w:eastAsia="pt-BR"/>
        </w:rPr>
        <w:t xml:space="preserve">  </w:t>
      </w:r>
      <w:proofErr w:type="gramEnd"/>
      <w:r>
        <w:rPr>
          <w:bCs/>
          <w:sz w:val="22"/>
          <w:szCs w:val="22"/>
          <w:lang w:eastAsia="pt-BR"/>
        </w:rPr>
        <w:t xml:space="preserve">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1.3.1. ESPECIFICAÇÃO DOS ITENS DA LICITAÇÃO:</w:t>
      </w:r>
    </w:p>
    <w:p w:rsidR="00E92042" w:rsidRPr="00024E01" w:rsidRDefault="00E92042" w:rsidP="00C607EA">
      <w:pPr>
        <w:overflowPunct w:val="0"/>
        <w:autoSpaceDE w:val="0"/>
        <w:autoSpaceDN w:val="0"/>
        <w:adjustRightInd w:val="0"/>
        <w:spacing w:after="0" w:line="240" w:lineRule="auto"/>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36A49" w:rsidRPr="00C607EA" w:rsidTr="00892E5E">
        <w:tc>
          <w:tcPr>
            <w:tcW w:w="769"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Item</w:t>
            </w:r>
          </w:p>
        </w:tc>
        <w:tc>
          <w:tcPr>
            <w:tcW w:w="849" w:type="dxa"/>
          </w:tcPr>
          <w:p w:rsidR="00C36A49" w:rsidRPr="00C607EA" w:rsidRDefault="00C36A49" w:rsidP="00892E5E">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36A49" w:rsidRPr="00C607EA" w:rsidRDefault="00C36A49" w:rsidP="00892E5E">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Marca/</w:t>
            </w: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36A49" w:rsidRPr="00C607EA" w:rsidRDefault="00C36A49" w:rsidP="00892E5E">
            <w:pPr>
              <w:spacing w:after="0" w:line="240" w:lineRule="auto"/>
              <w:rPr>
                <w:b/>
                <w:bCs/>
                <w:sz w:val="24"/>
                <w:szCs w:val="24"/>
                <w:lang w:eastAsia="pt-BR"/>
              </w:rPr>
            </w:pPr>
            <w:r w:rsidRPr="00C607EA">
              <w:rPr>
                <w:b/>
                <w:bCs/>
                <w:sz w:val="24"/>
                <w:szCs w:val="24"/>
                <w:lang w:eastAsia="pt-BR"/>
              </w:rPr>
              <w:t>Total - R$</w:t>
            </w:r>
          </w:p>
        </w:tc>
      </w:tr>
      <w:tr w:rsidR="00C36A49" w:rsidRPr="00C607EA" w:rsidTr="00892E5E">
        <w:tc>
          <w:tcPr>
            <w:tcW w:w="76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01</w:t>
            </w:r>
          </w:p>
        </w:tc>
        <w:tc>
          <w:tcPr>
            <w:tcW w:w="84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8"/>
                <w:szCs w:val="28"/>
                <w:lang w:eastAsia="pt-BR"/>
              </w:rPr>
            </w:pPr>
            <w:r w:rsidRPr="00C607EA">
              <w:rPr>
                <w:b/>
                <w:bCs/>
                <w:sz w:val="28"/>
                <w:szCs w:val="28"/>
                <w:lang w:eastAsia="pt-BR"/>
              </w:rPr>
              <w:t>01</w:t>
            </w:r>
          </w:p>
        </w:tc>
        <w:tc>
          <w:tcPr>
            <w:tcW w:w="5508" w:type="dxa"/>
          </w:tcPr>
          <w:p w:rsidR="00C36A49" w:rsidRPr="00C607EA" w:rsidRDefault="00C36A49" w:rsidP="00892E5E">
            <w:pPr>
              <w:spacing w:after="0" w:line="240" w:lineRule="auto"/>
              <w:jc w:val="both"/>
              <w:rPr>
                <w:b/>
                <w:bCs/>
                <w:sz w:val="24"/>
                <w:szCs w:val="24"/>
                <w:u w:val="single"/>
                <w:lang w:eastAsia="pt-BR"/>
              </w:rPr>
            </w:pPr>
            <w:r w:rsidRPr="00C607EA">
              <w:rPr>
                <w:b/>
                <w:bCs/>
                <w:sz w:val="24"/>
                <w:szCs w:val="24"/>
                <w:lang w:eastAsia="pt-BR"/>
              </w:rPr>
              <w:lastRenderedPageBreak/>
              <w:t xml:space="preserve">VEÍCULO </w:t>
            </w:r>
            <w:r>
              <w:rPr>
                <w:b/>
                <w:bCs/>
                <w:sz w:val="24"/>
                <w:szCs w:val="24"/>
                <w:lang w:eastAsia="pt-BR"/>
              </w:rPr>
              <w:t>“TIPO PASSEIO”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892E5E">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sz w:val="24"/>
                <w:szCs w:val="24"/>
                <w:lang w:eastAsia="pt-BR"/>
              </w:rPr>
              <w:t>05 lugares</w:t>
            </w:r>
          </w:p>
          <w:p w:rsidR="00C36A49" w:rsidRPr="00C607EA" w:rsidRDefault="00C36A49" w:rsidP="00892E5E">
            <w:pPr>
              <w:spacing w:after="0" w:line="240" w:lineRule="auto"/>
              <w:ind w:left="110"/>
              <w:jc w:val="center"/>
              <w:rPr>
                <w:i/>
                <w:iCs/>
                <w:sz w:val="24"/>
                <w:szCs w:val="24"/>
                <w:u w:val="single"/>
                <w:lang w:eastAsia="pt-BR"/>
              </w:rPr>
            </w:pPr>
            <w:r w:rsidRPr="00C607EA">
              <w:rPr>
                <w:b/>
                <w:bCs/>
                <w:sz w:val="24"/>
                <w:szCs w:val="24"/>
                <w:u w:val="single"/>
                <w:lang w:eastAsia="pt-BR"/>
              </w:rPr>
              <w:lastRenderedPageBreak/>
              <w:t xml:space="preserve">Especificações mínimas necessárias: </w:t>
            </w:r>
            <w:r w:rsidRPr="00C607EA">
              <w:rPr>
                <w:i/>
                <w:iCs/>
                <w:sz w:val="24"/>
                <w:szCs w:val="24"/>
                <w:u w:val="single"/>
                <w:lang w:eastAsia="pt-BR"/>
              </w:rPr>
              <w:t>(permitidas especificações superiores)</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sz w:val="24"/>
                <w:szCs w:val="24"/>
                <w:lang w:eastAsia="pt-BR"/>
              </w:rPr>
              <w:t>Motor mínimo de 1.0</w:t>
            </w:r>
            <w:r w:rsidRPr="00C607EA">
              <w:rPr>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05 passageiros;</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C36A49"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110"/>
              <w:jc w:val="both"/>
              <w:rPr>
                <w:bCs/>
                <w:sz w:val="16"/>
                <w:szCs w:val="16"/>
                <w:lang w:eastAsia="pt-BR"/>
              </w:rPr>
            </w:pPr>
          </w:p>
          <w:p w:rsidR="00C36A49" w:rsidRPr="00C607EA" w:rsidRDefault="00C36A49" w:rsidP="00892E5E">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ind w:left="110"/>
              <w:jc w:val="both"/>
              <w:rPr>
                <w:b/>
                <w:bCs/>
                <w:color w:val="FF0000"/>
                <w:sz w:val="16"/>
                <w:szCs w:val="16"/>
                <w:lang w:eastAsia="pt-BR"/>
              </w:rPr>
            </w:pPr>
          </w:p>
        </w:tc>
        <w:tc>
          <w:tcPr>
            <w:tcW w:w="141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p>
        </w:tc>
        <w:tc>
          <w:tcPr>
            <w:tcW w:w="153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Pr>
                <w:b/>
                <w:bCs/>
                <w:sz w:val="24"/>
                <w:szCs w:val="24"/>
                <w:lang w:eastAsia="pt-BR"/>
              </w:rPr>
              <w:t>44.190,00</w:t>
            </w:r>
          </w:p>
          <w:p w:rsidR="00C36A49" w:rsidRPr="00C607EA" w:rsidRDefault="00C36A49" w:rsidP="00892E5E">
            <w:pPr>
              <w:spacing w:after="0" w:line="240" w:lineRule="auto"/>
              <w:jc w:val="center"/>
              <w:rPr>
                <w:b/>
                <w:bCs/>
                <w:color w:val="FF0000"/>
                <w:sz w:val="24"/>
                <w:szCs w:val="24"/>
                <w:lang w:eastAsia="pt-BR"/>
              </w:rPr>
            </w:pPr>
          </w:p>
        </w:tc>
      </w:tr>
      <w:tr w:rsidR="00C36A49" w:rsidRPr="00C607EA" w:rsidTr="00892E5E">
        <w:tc>
          <w:tcPr>
            <w:tcW w:w="769" w:type="dxa"/>
          </w:tcPr>
          <w:p w:rsidR="00C36A49" w:rsidRPr="00C607EA" w:rsidRDefault="00C36A49" w:rsidP="00892E5E">
            <w:pPr>
              <w:spacing w:after="0" w:line="240" w:lineRule="auto"/>
              <w:jc w:val="center"/>
              <w:rPr>
                <w:b/>
                <w:bCs/>
                <w:sz w:val="24"/>
                <w:szCs w:val="24"/>
                <w:lang w:eastAsia="pt-BR"/>
              </w:rPr>
            </w:pPr>
            <w:r>
              <w:rPr>
                <w:b/>
                <w:bCs/>
                <w:sz w:val="24"/>
                <w:szCs w:val="24"/>
                <w:lang w:eastAsia="pt-BR"/>
              </w:rPr>
              <w:lastRenderedPageBreak/>
              <w:t>02</w:t>
            </w:r>
          </w:p>
        </w:tc>
        <w:tc>
          <w:tcPr>
            <w:tcW w:w="849" w:type="dxa"/>
          </w:tcPr>
          <w:p w:rsidR="00C36A49" w:rsidRPr="00C607EA" w:rsidRDefault="00C36A49" w:rsidP="00892E5E">
            <w:pPr>
              <w:spacing w:after="0" w:line="240" w:lineRule="auto"/>
              <w:jc w:val="center"/>
              <w:rPr>
                <w:b/>
                <w:bCs/>
                <w:sz w:val="24"/>
                <w:szCs w:val="24"/>
                <w:lang w:eastAsia="pt-BR"/>
              </w:rPr>
            </w:pPr>
            <w:r>
              <w:rPr>
                <w:b/>
                <w:bCs/>
                <w:sz w:val="24"/>
                <w:szCs w:val="24"/>
                <w:lang w:eastAsia="pt-BR"/>
              </w:rPr>
              <w:t>01</w:t>
            </w:r>
          </w:p>
        </w:tc>
        <w:tc>
          <w:tcPr>
            <w:tcW w:w="5508" w:type="dxa"/>
          </w:tcPr>
          <w:p w:rsidR="00C36A49" w:rsidRPr="00C607EA" w:rsidRDefault="00C36A49" w:rsidP="00892E5E">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892E5E">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sz w:val="24"/>
                <w:szCs w:val="24"/>
                <w:lang w:eastAsia="pt-BR"/>
              </w:rPr>
              <w:t>07 lugares</w:t>
            </w:r>
          </w:p>
          <w:p w:rsidR="00C36A49" w:rsidRPr="00C607EA" w:rsidRDefault="00C36A49" w:rsidP="00892E5E">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r>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Manual;</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w:t>
            </w:r>
            <w:r>
              <w:rPr>
                <w:bCs/>
                <w:sz w:val="24"/>
                <w:szCs w:val="24"/>
                <w:lang w:eastAsia="pt-BR"/>
              </w:rPr>
              <w:t>7</w:t>
            </w:r>
            <w:r w:rsidRPr="00C607EA">
              <w:rPr>
                <w:bCs/>
                <w:sz w:val="24"/>
                <w:szCs w:val="24"/>
                <w:lang w:eastAsia="pt-BR"/>
              </w:rPr>
              <w:t xml:space="preserve"> passageiros;</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C36A49"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110"/>
              <w:jc w:val="both"/>
              <w:rPr>
                <w:bCs/>
                <w:sz w:val="16"/>
                <w:szCs w:val="16"/>
                <w:lang w:eastAsia="pt-BR"/>
              </w:rPr>
            </w:pPr>
          </w:p>
          <w:p w:rsidR="00C36A49" w:rsidRPr="00C607EA" w:rsidRDefault="00C36A49" w:rsidP="00892E5E">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jc w:val="both"/>
              <w:rPr>
                <w:b/>
                <w:bCs/>
                <w:sz w:val="24"/>
                <w:szCs w:val="24"/>
                <w:lang w:eastAsia="pt-BR"/>
              </w:rPr>
            </w:pPr>
          </w:p>
        </w:tc>
        <w:tc>
          <w:tcPr>
            <w:tcW w:w="141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C36A49">
            <w:pPr>
              <w:spacing w:after="0" w:line="240" w:lineRule="auto"/>
              <w:rPr>
                <w:b/>
                <w:bCs/>
                <w:sz w:val="24"/>
                <w:szCs w:val="24"/>
                <w:lang w:eastAsia="pt-BR"/>
              </w:rPr>
            </w:pPr>
            <w:r w:rsidRPr="00C607EA">
              <w:rPr>
                <w:b/>
                <w:bCs/>
                <w:sz w:val="24"/>
                <w:szCs w:val="24"/>
                <w:lang w:eastAsia="pt-BR"/>
              </w:rPr>
              <w:t xml:space="preserve">     </w:t>
            </w:r>
          </w:p>
        </w:tc>
        <w:tc>
          <w:tcPr>
            <w:tcW w:w="153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Pr>
                <w:b/>
                <w:bCs/>
                <w:sz w:val="24"/>
                <w:szCs w:val="24"/>
                <w:lang w:eastAsia="pt-BR"/>
              </w:rPr>
              <w:t>73.604,00</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C36A49">
        <w:rPr>
          <w:b/>
          <w:bCs/>
          <w:sz w:val="22"/>
          <w:szCs w:val="22"/>
        </w:rPr>
        <w:t>40</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Recebemos nesta data, cópia do instrumento convocatório da licitação </w:t>
      </w:r>
      <w:proofErr w:type="gramStart"/>
      <w:r w:rsidRPr="00024E01">
        <w:rPr>
          <w:sz w:val="22"/>
          <w:szCs w:val="22"/>
        </w:rPr>
        <w:t>acima</w:t>
      </w:r>
      <w:proofErr w:type="gramEnd"/>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identificada</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 xml:space="preserve">Local: __________________, ___ de _____________ </w:t>
      </w:r>
      <w:proofErr w:type="spellStart"/>
      <w:r w:rsidRPr="00024E01">
        <w:rPr>
          <w:sz w:val="22"/>
          <w:szCs w:val="22"/>
        </w:rPr>
        <w:t>de</w:t>
      </w:r>
      <w:proofErr w:type="spellEnd"/>
      <w:r w:rsidRPr="00024E01">
        <w:rPr>
          <w:sz w:val="22"/>
          <w:szCs w:val="22"/>
        </w:rPr>
        <w:t xml:space="preserve"> 201</w:t>
      </w:r>
      <w:r w:rsidR="00C36A49">
        <w:rPr>
          <w:sz w:val="22"/>
          <w:szCs w:val="22"/>
        </w:rPr>
        <w:t>8</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lastRenderedPageBreak/>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17" w:history="1">
        <w:r w:rsidRPr="00024E01">
          <w:rPr>
            <w:color w:val="0000FF"/>
            <w:sz w:val="22"/>
            <w:szCs w:val="22"/>
            <w:u w:val="single"/>
          </w:rPr>
          <w:t>planejamento@pm15nov.rs.gov.br</w:t>
        </w:r>
      </w:hyperlink>
      <w:proofErr w:type="gramStart"/>
      <w:r w:rsidRPr="00024E01">
        <w:rPr>
          <w:sz w:val="22"/>
          <w:szCs w:val="22"/>
        </w:rPr>
        <w:t xml:space="preserve"> </w:t>
      </w:r>
      <w:r w:rsidR="00C36A49">
        <w:rPr>
          <w:sz w:val="22"/>
          <w:szCs w:val="22"/>
        </w:rPr>
        <w:t>.</w:t>
      </w:r>
      <w:proofErr w:type="gramEnd"/>
      <w:r w:rsidRPr="00024E01">
        <w:rPr>
          <w:sz w:val="22"/>
          <w:szCs w:val="22"/>
        </w:rPr>
        <w:t>A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042" w:rsidRDefault="00210042" w:rsidP="007C3CD1">
      <w:pPr>
        <w:spacing w:after="0" w:line="240" w:lineRule="auto"/>
      </w:pPr>
      <w:r>
        <w:separator/>
      </w:r>
    </w:p>
  </w:endnote>
  <w:endnote w:type="continuationSeparator" w:id="0">
    <w:p w:rsidR="00210042" w:rsidRDefault="00210042"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42" w:rsidRDefault="0021004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210042" w:rsidRDefault="002100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42" w:rsidRDefault="00210042">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E34F58">
      <w:rPr>
        <w:rStyle w:val="Nmerodepgina"/>
        <w:noProof/>
        <w:sz w:val="16"/>
      </w:rPr>
      <w:t>16</w:t>
    </w:r>
    <w:r>
      <w:rPr>
        <w:rStyle w:val="Nmerodepgina"/>
        <w:sz w:val="16"/>
      </w:rPr>
      <w:fldChar w:fldCharType="end"/>
    </w:r>
  </w:p>
  <w:p w:rsidR="00210042" w:rsidRDefault="00210042">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042" w:rsidRDefault="00210042" w:rsidP="007C3CD1">
      <w:pPr>
        <w:spacing w:after="0" w:line="240" w:lineRule="auto"/>
      </w:pPr>
      <w:r>
        <w:separator/>
      </w:r>
    </w:p>
  </w:footnote>
  <w:footnote w:type="continuationSeparator" w:id="0">
    <w:p w:rsidR="00210042" w:rsidRDefault="00210042"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3">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0">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2">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3">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4">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5">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8"/>
  </w:num>
  <w:num w:numId="4">
    <w:abstractNumId w:val="7"/>
  </w:num>
  <w:num w:numId="5">
    <w:abstractNumId w:val="6"/>
  </w:num>
  <w:num w:numId="6">
    <w:abstractNumId w:val="9"/>
  </w:num>
  <w:num w:numId="7">
    <w:abstractNumId w:val="17"/>
  </w:num>
  <w:num w:numId="8">
    <w:abstractNumId w:val="15"/>
  </w:num>
  <w:num w:numId="9">
    <w:abstractNumId w:val="13"/>
  </w:num>
  <w:num w:numId="10">
    <w:abstractNumId w:val="19"/>
  </w:num>
  <w:num w:numId="11">
    <w:abstractNumId w:val="0"/>
  </w:num>
  <w:num w:numId="12">
    <w:abstractNumId w:val="1"/>
  </w:num>
  <w:num w:numId="13">
    <w:abstractNumId w:val="2"/>
  </w:num>
  <w:num w:numId="14">
    <w:abstractNumId w:val="3"/>
  </w:num>
  <w:num w:numId="15">
    <w:abstractNumId w:val="4"/>
  </w:num>
  <w:num w:numId="16">
    <w:abstractNumId w:val="24"/>
  </w:num>
  <w:num w:numId="17">
    <w:abstractNumId w:val="12"/>
  </w:num>
  <w:num w:numId="18">
    <w:abstractNumId w:val="16"/>
  </w:num>
  <w:num w:numId="19">
    <w:abstractNumId w:val="5"/>
  </w:num>
  <w:num w:numId="20">
    <w:abstractNumId w:val="14"/>
  </w:num>
  <w:num w:numId="21">
    <w:abstractNumId w:val="20"/>
  </w:num>
  <w:num w:numId="22">
    <w:abstractNumId w:val="26"/>
  </w:num>
  <w:num w:numId="23">
    <w:abstractNumId w:val="22"/>
  </w:num>
  <w:num w:numId="24">
    <w:abstractNumId w:val="25"/>
  </w:num>
  <w:num w:numId="25">
    <w:abstractNumId w:val="10"/>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42"/>
    <w:rsid w:val="000252A4"/>
    <w:rsid w:val="00070383"/>
    <w:rsid w:val="001412BA"/>
    <w:rsid w:val="00147CB4"/>
    <w:rsid w:val="001758A6"/>
    <w:rsid w:val="00210042"/>
    <w:rsid w:val="002C1AB7"/>
    <w:rsid w:val="0035726F"/>
    <w:rsid w:val="005C1A35"/>
    <w:rsid w:val="00663841"/>
    <w:rsid w:val="007B212F"/>
    <w:rsid w:val="007C3CD1"/>
    <w:rsid w:val="007E6BFF"/>
    <w:rsid w:val="00807378"/>
    <w:rsid w:val="00892E5E"/>
    <w:rsid w:val="00A664F3"/>
    <w:rsid w:val="00AA56ED"/>
    <w:rsid w:val="00C36A49"/>
    <w:rsid w:val="00C607EA"/>
    <w:rsid w:val="00D83A7E"/>
    <w:rsid w:val="00E34F58"/>
    <w:rsid w:val="00E92042"/>
    <w:rsid w:val="00F804E6"/>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lanejamento@pm15nov.rs.gov.br" TargetMode="External"/><Relationship Id="rId13" Type="http://schemas.openxmlformats.org/officeDocument/2006/relationships/hyperlink" Target="http://www.cst.jus.br/"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hyperlink" Target="mailto:planejamento@pm15nov.rs.gov.br" TargetMode="Externa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r&#237;dico@pm15nov.rs.gov.br" TargetMode="External"/><Relationship Id="rId5" Type="http://schemas.openxmlformats.org/officeDocument/2006/relationships/webSettings" Target="webSettings.xml"/><Relationship Id="rId15" Type="http://schemas.openxmlformats.org/officeDocument/2006/relationships/hyperlink" Target="mailto:planejamento@pm15nov.rs.gov.br" TargetMode="External"/><Relationship Id="rId10" Type="http://schemas.openxmlformats.org/officeDocument/2006/relationships/hyperlink" Target="mailto:planejamento@pm15nov.r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jur&#237;dic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29</Pages>
  <Words>10329</Words>
  <Characters>55779</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65977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7</cp:revision>
  <dcterms:created xsi:type="dcterms:W3CDTF">2018-09-14T18:09:00Z</dcterms:created>
  <dcterms:modified xsi:type="dcterms:W3CDTF">2018-09-17T16:52:00Z</dcterms:modified>
</cp:coreProperties>
</file>