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42" w:rsidRPr="00024E01" w:rsidRDefault="00E92042" w:rsidP="00E92042">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024E01">
        <w:rPr>
          <w:rFonts w:ascii="Consolas" w:eastAsia="SimSun" w:hAnsi="Consolas" w:cs="Mangal"/>
          <w:b/>
          <w:bCs/>
          <w:kern w:val="3"/>
          <w:lang w:eastAsia="zh-CN" w:bidi="hi-IN"/>
        </w:rPr>
        <w:t>EDITAL DE LICITAÇÃO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01 - LICITAÇÃO NÚMERO: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AC7412">
        <w:rPr>
          <w:rFonts w:ascii="Consolas" w:eastAsia="SimSun" w:hAnsi="Consolas" w:cs="Mangal"/>
          <w:b/>
          <w:kern w:val="3"/>
          <w:lang w:eastAsia="zh-CN" w:bidi="hi-IN"/>
        </w:rPr>
        <w:t>53</w:t>
      </w:r>
      <w:r w:rsidRPr="00024E01">
        <w:rPr>
          <w:rFonts w:ascii="Consolas" w:eastAsia="SimSun" w:hAnsi="Consolas" w:cs="Mangal"/>
          <w:b/>
          <w:kern w:val="3"/>
          <w:lang w:eastAsia="zh-CN" w:bidi="hi-IN"/>
        </w:rPr>
        <w:t>/</w:t>
      </w:r>
      <w:r>
        <w:rPr>
          <w:rFonts w:ascii="Consolas" w:eastAsia="SimSun" w:hAnsi="Consolas" w:cs="Mangal"/>
          <w:b/>
          <w:kern w:val="3"/>
          <w:lang w:eastAsia="zh-CN" w:bidi="hi-IN"/>
        </w:rPr>
        <w:t>201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02 - MODALIDADE: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Pregão</w:t>
      </w:r>
      <w:r w:rsidRPr="00024E01">
        <w:rPr>
          <w:rFonts w:ascii="Consolas" w:eastAsia="SimSun" w:hAnsi="Consolas" w:cs="Mangal"/>
          <w:b/>
          <w:kern w:val="3"/>
          <w:lang w:eastAsia="zh-CN" w:bidi="hi-IN"/>
        </w:rPr>
        <w:t xml:space="preserve"> Nº </w:t>
      </w:r>
      <w:r w:rsidR="00147CB4">
        <w:rPr>
          <w:rFonts w:ascii="Consolas" w:eastAsia="SimSun" w:hAnsi="Consolas" w:cs="Mangal"/>
          <w:b/>
          <w:kern w:val="3"/>
          <w:lang w:eastAsia="zh-CN" w:bidi="hi-IN"/>
        </w:rPr>
        <w:t>4</w:t>
      </w:r>
      <w:r w:rsidR="003F2DFC">
        <w:rPr>
          <w:rFonts w:ascii="Consolas" w:eastAsia="SimSun" w:hAnsi="Consolas" w:cs="Mangal"/>
          <w:b/>
          <w:kern w:val="3"/>
          <w:lang w:eastAsia="zh-CN" w:bidi="hi-IN"/>
        </w:rPr>
        <w:t>6</w:t>
      </w:r>
      <w:r w:rsidRPr="00024E01">
        <w:rPr>
          <w:rFonts w:ascii="Consolas" w:eastAsia="SimSun" w:hAnsi="Consolas" w:cs="Mangal"/>
          <w:b/>
          <w:kern w:val="3"/>
          <w:lang w:eastAsia="zh-CN" w:bidi="hi-IN"/>
        </w:rPr>
        <w:t>/</w:t>
      </w:r>
      <w:r>
        <w:rPr>
          <w:rFonts w:ascii="Consolas" w:eastAsia="SimSun" w:hAnsi="Consolas" w:cs="Mangal"/>
          <w:b/>
          <w:kern w:val="3"/>
          <w:lang w:eastAsia="zh-CN" w:bidi="hi-IN"/>
        </w:rPr>
        <w:t>201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03 - DATA PUBLICAÇÃO DA LICITAÇÃO:</w:t>
      </w:r>
      <w:r w:rsidRPr="00024E01">
        <w:rPr>
          <w:rFonts w:ascii="Consolas" w:eastAsia="SimSun" w:hAnsi="Consolas" w:cs="Mangal"/>
          <w:kern w:val="3"/>
          <w:lang w:eastAsia="zh-CN" w:bidi="hi-IN"/>
        </w:rPr>
        <w:tab/>
      </w:r>
      <w:r w:rsidR="003F2DFC">
        <w:rPr>
          <w:rFonts w:ascii="Consolas" w:eastAsia="SimSun" w:hAnsi="Consolas" w:cs="Mangal"/>
          <w:b/>
          <w:kern w:val="3"/>
          <w:lang w:eastAsia="zh-CN" w:bidi="hi-IN"/>
        </w:rPr>
        <w:t>16/11</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04 - PRAZO DE ENTREGA DOS ENVELOPES:</w:t>
      </w:r>
      <w:r w:rsidRPr="00024E01">
        <w:rPr>
          <w:rFonts w:ascii="Consolas" w:eastAsia="SimSun" w:hAnsi="Consolas" w:cs="Mangal"/>
          <w:kern w:val="3"/>
          <w:lang w:eastAsia="zh-CN" w:bidi="hi-IN"/>
        </w:rPr>
        <w:tab/>
      </w:r>
      <w:r w:rsidR="007871A3">
        <w:rPr>
          <w:rFonts w:ascii="Consolas" w:eastAsia="SimSun" w:hAnsi="Consolas" w:cs="Mangal"/>
          <w:b/>
          <w:kern w:val="3"/>
          <w:lang w:eastAsia="zh-CN" w:bidi="hi-IN"/>
        </w:rPr>
        <w:t>04</w:t>
      </w:r>
      <w:r w:rsidR="003F2DFC">
        <w:rPr>
          <w:rFonts w:ascii="Consolas" w:eastAsia="SimSun" w:hAnsi="Consolas" w:cs="Mangal"/>
          <w:b/>
          <w:kern w:val="3"/>
          <w:lang w:eastAsia="zh-CN" w:bidi="hi-IN"/>
        </w:rPr>
        <w:t>/1</w:t>
      </w:r>
      <w:r w:rsidR="007871A3">
        <w:rPr>
          <w:rFonts w:ascii="Consolas" w:eastAsia="SimSun" w:hAnsi="Consolas" w:cs="Mangal"/>
          <w:b/>
          <w:kern w:val="3"/>
          <w:lang w:eastAsia="zh-CN" w:bidi="hi-IN"/>
        </w:rPr>
        <w:t>2</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DATA DE ABERTURA DAS PROPOSTAS:</w:t>
      </w:r>
      <w:r w:rsidRPr="00024E01">
        <w:rPr>
          <w:rFonts w:ascii="Consolas" w:eastAsia="SimSun" w:hAnsi="Consolas" w:cs="Mangal"/>
          <w:b/>
          <w:kern w:val="3"/>
          <w:lang w:eastAsia="zh-CN" w:bidi="hi-IN"/>
        </w:rPr>
        <w:tab/>
      </w:r>
      <w:r w:rsidR="007871A3">
        <w:rPr>
          <w:rFonts w:ascii="Consolas" w:eastAsia="SimSun" w:hAnsi="Consolas" w:cs="Mangal"/>
          <w:b/>
          <w:kern w:val="3"/>
          <w:lang w:eastAsia="zh-CN" w:bidi="hi-IN"/>
        </w:rPr>
        <w:t>04</w:t>
      </w:r>
      <w:r w:rsidR="003F2DFC">
        <w:rPr>
          <w:rFonts w:ascii="Consolas" w:eastAsia="SimSun" w:hAnsi="Consolas" w:cs="Mangal"/>
          <w:b/>
          <w:kern w:val="3"/>
          <w:lang w:eastAsia="zh-CN" w:bidi="hi-IN"/>
        </w:rPr>
        <w:t>/1</w:t>
      </w:r>
      <w:r w:rsidR="007871A3">
        <w:rPr>
          <w:rFonts w:ascii="Consolas" w:eastAsia="SimSun" w:hAnsi="Consolas" w:cs="Mangal"/>
          <w:b/>
          <w:kern w:val="3"/>
          <w:lang w:eastAsia="zh-CN" w:bidi="hi-IN"/>
        </w:rPr>
        <w:t>2</w:t>
      </w:r>
      <w:r>
        <w:rPr>
          <w:rFonts w:ascii="Consolas" w:eastAsia="SimSun" w:hAnsi="Consolas" w:cs="Mangal"/>
          <w:b/>
          <w:kern w:val="3"/>
          <w:lang w:eastAsia="zh-CN" w:bidi="hi-IN"/>
        </w:rPr>
        <w:t>/1</w:t>
      </w:r>
      <w:r w:rsidR="00147CB4">
        <w:rPr>
          <w:rFonts w:ascii="Consolas" w:eastAsia="SimSun" w:hAnsi="Consolas" w:cs="Mangal"/>
          <w:b/>
          <w:kern w:val="3"/>
          <w:lang w:eastAsia="zh-CN" w:bidi="hi-IN"/>
        </w:rPr>
        <w:t>8</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06 - HORÁRIO: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024E01">
        <w:rPr>
          <w:rFonts w:ascii="Consolas" w:eastAsia="SimSun" w:hAnsi="Consolas" w:cs="Mangal"/>
          <w:kern w:val="3"/>
          <w:lang w:eastAsia="zh-CN" w:bidi="hi-IN"/>
        </w:rPr>
        <w:t xml:space="preserve">07 - LOCAL DE ABERTURA: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kern w:val="3"/>
          <w:lang w:eastAsia="zh-CN" w:bidi="hi-IN"/>
        </w:rPr>
        <w:t>Prefeitura Municipal de Quinze de Novembro</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05 - CONDIÇÕES DE PAGAMENTO:</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000252A4" w:rsidRPr="000252A4">
        <w:rPr>
          <w:rFonts w:ascii="Consolas" w:eastAsia="SimSun" w:hAnsi="Consolas" w:cs="Mangal"/>
          <w:b/>
          <w:kern w:val="3"/>
          <w:lang w:eastAsia="zh-CN" w:bidi="hi-IN"/>
        </w:rPr>
        <w:t>À vista,</w:t>
      </w:r>
      <w:r w:rsidR="000252A4">
        <w:rPr>
          <w:rFonts w:ascii="Consolas" w:eastAsia="SimSun" w:hAnsi="Consolas" w:cs="Mangal"/>
          <w:kern w:val="3"/>
          <w:lang w:eastAsia="zh-CN" w:bidi="hi-IN"/>
        </w:rPr>
        <w:t xml:space="preserve"> a</w:t>
      </w:r>
      <w:r>
        <w:rPr>
          <w:rFonts w:ascii="Consolas" w:eastAsia="SimSun" w:hAnsi="Consolas" w:cs="Mangal"/>
          <w:b/>
          <w:bCs/>
          <w:kern w:val="3"/>
          <w:lang w:eastAsia="zh-CN" w:bidi="hi-IN"/>
        </w:rPr>
        <w:t xml:space="preserve">pós liberação do recurso </w:t>
      </w:r>
      <w:proofErr w:type="gramStart"/>
      <w:r>
        <w:rPr>
          <w:rFonts w:ascii="Consolas" w:eastAsia="SimSun" w:hAnsi="Consolas" w:cs="Mangal"/>
          <w:b/>
          <w:bCs/>
          <w:kern w:val="3"/>
          <w:lang w:eastAsia="zh-CN" w:bidi="hi-IN"/>
        </w:rPr>
        <w:t>vinculado</w:t>
      </w:r>
      <w:proofErr w:type="gramEnd"/>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06 - VALIDADE DA PROPOSTA: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b/>
          <w:bCs/>
          <w:kern w:val="3"/>
          <w:lang w:eastAsia="zh-CN" w:bidi="hi-IN"/>
        </w:rPr>
        <w:t>60 dias</w:t>
      </w:r>
      <w:r w:rsidR="00147CB4">
        <w:rPr>
          <w:rFonts w:ascii="Consolas" w:eastAsia="SimSun" w:hAnsi="Consolas" w:cs="Mangal"/>
          <w:b/>
          <w:bCs/>
          <w:kern w:val="3"/>
          <w:lang w:eastAsia="zh-CN" w:bidi="hi-IN"/>
        </w:rPr>
        <w:t xml:space="preserve"> e </w:t>
      </w:r>
      <w:proofErr w:type="gramStart"/>
      <w:r w:rsidR="00147CB4">
        <w:rPr>
          <w:rFonts w:ascii="Consolas" w:eastAsia="SimSun" w:hAnsi="Consolas" w:cs="Mangal"/>
          <w:b/>
          <w:bCs/>
          <w:kern w:val="3"/>
          <w:lang w:eastAsia="zh-CN" w:bidi="hi-IN"/>
        </w:rPr>
        <w:t>após</w:t>
      </w:r>
      <w:proofErr w:type="gramEnd"/>
      <w:r w:rsidR="00147CB4">
        <w:rPr>
          <w:rFonts w:ascii="Consolas" w:eastAsia="SimSun" w:hAnsi="Consolas" w:cs="Mangal"/>
          <w:b/>
          <w:bCs/>
          <w:kern w:val="3"/>
          <w:lang w:eastAsia="zh-CN" w:bidi="hi-IN"/>
        </w:rPr>
        <w:t xml:space="preserve"> vencido o período eleitoral</w:t>
      </w:r>
      <w:r w:rsidRPr="00024E01">
        <w:rPr>
          <w:rFonts w:ascii="Consolas" w:eastAsia="SimSun" w:hAnsi="Consolas" w:cs="Mangal"/>
          <w:b/>
          <w:bCs/>
          <w:kern w:val="3"/>
          <w:lang w:eastAsia="zh-CN" w:bidi="hi-IN"/>
        </w:rPr>
        <w:t>.</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08 - REGIME DA LICITAÇÃO: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E92042" w:rsidRPr="00024E01" w:rsidRDefault="00E92042" w:rsidP="00E92042">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024E01">
        <w:rPr>
          <w:rFonts w:ascii="Consolas" w:eastAsia="SimSun" w:hAnsi="Consolas" w:cs="Mangal"/>
          <w:kern w:val="3"/>
          <w:lang w:eastAsia="zh-CN" w:bidi="hi-IN"/>
        </w:rPr>
        <w:t xml:space="preserve">09 - TIPO DE EXECUÇÃO: </w:t>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sidRPr="00024E01">
        <w:rPr>
          <w:rFonts w:ascii="Consolas" w:eastAsia="SimSun" w:hAnsi="Consolas" w:cs="Mangal"/>
          <w:kern w:val="3"/>
          <w:lang w:eastAsia="zh-CN" w:bidi="hi-IN"/>
        </w:rPr>
        <w:tab/>
      </w:r>
      <w:r>
        <w:rPr>
          <w:rFonts w:ascii="Consolas" w:eastAsia="SimSun" w:hAnsi="Consolas" w:cs="Mangal"/>
          <w:b/>
          <w:bCs/>
          <w:kern w:val="3"/>
          <w:lang w:eastAsia="zh-CN" w:bidi="hi-IN"/>
        </w:rPr>
        <w:t>Presencial</w:t>
      </w:r>
      <w:r w:rsidR="00663841">
        <w:rPr>
          <w:rFonts w:ascii="Consolas" w:eastAsia="SimSun" w:hAnsi="Consolas" w:cs="Mangal"/>
          <w:b/>
          <w:bCs/>
          <w:kern w:val="3"/>
          <w:lang w:eastAsia="zh-CN" w:bidi="hi-IN"/>
        </w:rPr>
        <w:t xml:space="preserve"> </w:t>
      </w:r>
    </w:p>
    <w:p w:rsidR="00E92042" w:rsidRPr="00024E01" w:rsidRDefault="00E92042" w:rsidP="007C3CD1">
      <w:pPr>
        <w:suppressAutoHyphens/>
        <w:autoSpaceDE w:val="0"/>
        <w:spacing w:after="0" w:line="240" w:lineRule="auto"/>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ind w:firstLine="720"/>
        <w:jc w:val="both"/>
        <w:textAlignment w:val="baseline"/>
        <w:rPr>
          <w:sz w:val="22"/>
          <w:szCs w:val="22"/>
        </w:rPr>
      </w:pPr>
      <w:r w:rsidRPr="00024E01">
        <w:rPr>
          <w:b/>
          <w:sz w:val="22"/>
          <w:szCs w:val="22"/>
        </w:rPr>
        <w:t>A PREFEITURA MUNICIPAL DE QUINZE DE NOVEMBRO, RS</w:t>
      </w:r>
      <w:r w:rsidRPr="00024E01">
        <w:rPr>
          <w:b/>
          <w:bCs/>
          <w:sz w:val="22"/>
          <w:szCs w:val="22"/>
        </w:rPr>
        <w:t xml:space="preserve">, </w:t>
      </w:r>
      <w:r w:rsidRPr="00024E01">
        <w:rPr>
          <w:sz w:val="22"/>
          <w:szCs w:val="22"/>
        </w:rPr>
        <w:t xml:space="preserve">torna público para conhecimento de quantos possam se interessar, que fará realizar licitação na modalidade PREGÃO PRESENCIAL, do tipo, conforme Objeto descrito na Cláusula </w:t>
      </w:r>
      <w:proofErr w:type="gramStart"/>
      <w:r w:rsidRPr="00024E01">
        <w:rPr>
          <w:sz w:val="22"/>
          <w:szCs w:val="22"/>
        </w:rPr>
        <w:t>1</w:t>
      </w:r>
      <w:proofErr w:type="gramEnd"/>
      <w:r w:rsidRPr="00024E01">
        <w:rPr>
          <w:sz w:val="22"/>
          <w:szCs w:val="22"/>
        </w:rPr>
        <w:t xml:space="preserve"> deste Edital e anexos, a qual será processada e julgada em conformidade com a Lei Federal n° 10.520/2002, de 17 de julho de 2002, publicada no D.O.U. </w:t>
      </w:r>
      <w:proofErr w:type="gramStart"/>
      <w:r w:rsidRPr="00024E01">
        <w:rPr>
          <w:sz w:val="22"/>
          <w:szCs w:val="22"/>
        </w:rPr>
        <w:t>de</w:t>
      </w:r>
      <w:proofErr w:type="gramEnd"/>
      <w:r w:rsidRPr="00024E01">
        <w:rPr>
          <w:sz w:val="22"/>
          <w:szCs w:val="22"/>
        </w:rPr>
        <w:t xml:space="preserve"> 18 de julho de 2002 e alterações, </w:t>
      </w:r>
      <w:r w:rsidRPr="00024E01">
        <w:rPr>
          <w:b/>
          <w:sz w:val="22"/>
          <w:szCs w:val="22"/>
          <w:u w:val="single"/>
        </w:rPr>
        <w:t>Decreto Municipal nº 2.534/2017 de 06 de janeiro de 2017</w:t>
      </w:r>
      <w:r w:rsidRPr="00024E01">
        <w:rPr>
          <w:sz w:val="22"/>
          <w:szCs w:val="22"/>
        </w:rPr>
        <w:t>, e suas alterações posteriores, aplicando-se, subsidiariamente, as normas da Lei Federal nº 8.666/93 e suas alterações posteriores, as normas estabelecidas na Lei Complementar nº 123, de 14 de dezembro de 2006 bem como às normas estabelecidas no presente edital e demais especificações anexas.</w:t>
      </w:r>
    </w:p>
    <w:p w:rsidR="00E92042" w:rsidRPr="00024E01" w:rsidRDefault="007C3CD1" w:rsidP="00E92042">
      <w:pPr>
        <w:suppressAutoHyphens/>
        <w:autoSpaceDE w:val="0"/>
        <w:autoSpaceDN w:val="0"/>
        <w:spacing w:after="0" w:line="240" w:lineRule="auto"/>
        <w:jc w:val="both"/>
        <w:rPr>
          <w:color w:val="008080"/>
          <w:sz w:val="22"/>
          <w:szCs w:val="22"/>
          <w:lang w:eastAsia="ar-SA"/>
        </w:rPr>
      </w:pPr>
      <w:r>
        <w:rPr>
          <w:color w:val="008080"/>
          <w:sz w:val="22"/>
          <w:szCs w:val="22"/>
          <w:lang w:eastAsia="ar-SA"/>
        </w:rPr>
        <w:t> </w:t>
      </w:r>
    </w:p>
    <w:p w:rsidR="00E92042" w:rsidRPr="00024E01" w:rsidRDefault="00E92042" w:rsidP="00E92042">
      <w:pPr>
        <w:overflowPunct w:val="0"/>
        <w:autoSpaceDE w:val="0"/>
        <w:autoSpaceDN w:val="0"/>
        <w:adjustRightInd w:val="0"/>
        <w:spacing w:after="0" w:line="240" w:lineRule="auto"/>
        <w:ind w:firstLine="709"/>
        <w:jc w:val="both"/>
        <w:textAlignment w:val="baseline"/>
        <w:rPr>
          <w:sz w:val="22"/>
          <w:szCs w:val="22"/>
        </w:rPr>
      </w:pPr>
      <w:r w:rsidRPr="00024E01">
        <w:rPr>
          <w:sz w:val="22"/>
          <w:szCs w:val="22"/>
        </w:rPr>
        <w:t xml:space="preserve">A sessão pública do PREGÃO será realizada na Sala de Reuniões da Comissão Permanente de Licitação, situada na Rua Gonçalves Dias, nº 875 - centro, Quinze de Novembro, RS, no dia </w:t>
      </w:r>
      <w:r w:rsidR="007871A3">
        <w:rPr>
          <w:b/>
          <w:sz w:val="22"/>
          <w:szCs w:val="22"/>
          <w:u w:val="single"/>
        </w:rPr>
        <w:t>04</w:t>
      </w:r>
      <w:r>
        <w:rPr>
          <w:b/>
          <w:sz w:val="22"/>
          <w:szCs w:val="22"/>
          <w:u w:val="single"/>
        </w:rPr>
        <w:t xml:space="preserve"> de </w:t>
      </w:r>
      <w:r w:rsidR="007871A3">
        <w:rPr>
          <w:b/>
          <w:sz w:val="22"/>
          <w:szCs w:val="22"/>
          <w:u w:val="single"/>
        </w:rPr>
        <w:t>dez</w:t>
      </w:r>
      <w:bookmarkStart w:id="0" w:name="_GoBack"/>
      <w:bookmarkEnd w:id="0"/>
      <w:r w:rsidR="003F2DFC">
        <w:rPr>
          <w:b/>
          <w:sz w:val="22"/>
          <w:szCs w:val="22"/>
          <w:u w:val="single"/>
        </w:rPr>
        <w:t>em</w:t>
      </w:r>
      <w:r w:rsidR="00892E5E">
        <w:rPr>
          <w:b/>
          <w:sz w:val="22"/>
          <w:szCs w:val="22"/>
          <w:u w:val="single"/>
        </w:rPr>
        <w:t>bro</w:t>
      </w:r>
      <w:r>
        <w:rPr>
          <w:b/>
          <w:sz w:val="22"/>
          <w:szCs w:val="22"/>
          <w:u w:val="single"/>
        </w:rPr>
        <w:t xml:space="preserve"> de 201</w:t>
      </w:r>
      <w:r w:rsidR="00892E5E">
        <w:rPr>
          <w:b/>
          <w:sz w:val="22"/>
          <w:szCs w:val="22"/>
          <w:u w:val="single"/>
        </w:rPr>
        <w:t>8</w:t>
      </w:r>
      <w:r w:rsidRPr="00024E01">
        <w:rPr>
          <w:sz w:val="22"/>
          <w:szCs w:val="22"/>
        </w:rPr>
        <w:t xml:space="preserve">, às </w:t>
      </w:r>
      <w:proofErr w:type="gramStart"/>
      <w:r>
        <w:rPr>
          <w:b/>
          <w:bCs/>
          <w:sz w:val="22"/>
          <w:szCs w:val="22"/>
          <w:u w:val="single"/>
        </w:rPr>
        <w:t>09:00</w:t>
      </w:r>
      <w:proofErr w:type="gramEnd"/>
      <w:r w:rsidRPr="00024E01">
        <w:rPr>
          <w:sz w:val="22"/>
          <w:szCs w:val="22"/>
        </w:rPr>
        <w:t xml:space="preserve">, quando deverão ser entregues, diretamente ao Pregoeiro, os documentos referentes ao </w:t>
      </w:r>
      <w:r w:rsidRPr="00024E01">
        <w:rPr>
          <w:b/>
          <w:bCs/>
          <w:sz w:val="22"/>
          <w:szCs w:val="22"/>
        </w:rPr>
        <w:t>Credenciamento</w:t>
      </w:r>
      <w:r w:rsidRPr="00024E01">
        <w:rPr>
          <w:sz w:val="22"/>
          <w:szCs w:val="22"/>
        </w:rPr>
        <w:t xml:space="preserve">, a </w:t>
      </w:r>
      <w:r w:rsidRPr="00024E01">
        <w:rPr>
          <w:b/>
          <w:bCs/>
          <w:sz w:val="22"/>
          <w:szCs w:val="22"/>
        </w:rPr>
        <w:t>Declaração Prévia de Habilitação</w:t>
      </w:r>
      <w:r w:rsidRPr="00024E01">
        <w:rPr>
          <w:sz w:val="22"/>
          <w:szCs w:val="22"/>
        </w:rPr>
        <w:t xml:space="preserve">, </w:t>
      </w:r>
      <w:r w:rsidRPr="00024E01">
        <w:rPr>
          <w:b/>
          <w:sz w:val="22"/>
          <w:szCs w:val="22"/>
        </w:rPr>
        <w:t>Declaração de enquadramento da empresa como ME ou EPP</w:t>
      </w:r>
      <w:r w:rsidRPr="00024E01">
        <w:rPr>
          <w:sz w:val="22"/>
          <w:szCs w:val="22"/>
        </w:rPr>
        <w:t xml:space="preserve"> (se for o caso), </w:t>
      </w:r>
      <w:r w:rsidRPr="00024E01">
        <w:rPr>
          <w:b/>
          <w:sz w:val="22"/>
          <w:szCs w:val="22"/>
        </w:rPr>
        <w:t>Declaração de enquadramento no limite de receita</w:t>
      </w:r>
      <w:r w:rsidRPr="00024E01">
        <w:rPr>
          <w:sz w:val="22"/>
          <w:szCs w:val="22"/>
        </w:rPr>
        <w:t xml:space="preserve"> referido no item 6.1.7 deste edital, no caso de cooperativas, os envelopes “A” - </w:t>
      </w:r>
      <w:r w:rsidRPr="00024E01">
        <w:rPr>
          <w:b/>
          <w:bCs/>
          <w:sz w:val="22"/>
          <w:szCs w:val="22"/>
        </w:rPr>
        <w:t xml:space="preserve">Proposta de Preços </w:t>
      </w:r>
      <w:r w:rsidRPr="00024E01">
        <w:rPr>
          <w:sz w:val="22"/>
          <w:szCs w:val="22"/>
        </w:rPr>
        <w:t xml:space="preserve">e “B” - </w:t>
      </w:r>
      <w:r w:rsidRPr="00024E01">
        <w:rPr>
          <w:b/>
          <w:bCs/>
          <w:sz w:val="22"/>
          <w:szCs w:val="22"/>
        </w:rPr>
        <w:t>Documentos de Habilitação</w:t>
      </w:r>
      <w:r w:rsidRPr="00024E01">
        <w:rPr>
          <w:sz w:val="22"/>
          <w:szCs w:val="22"/>
        </w:rPr>
        <w:t xml:space="preserve"> pelas empresas interessadas.</w:t>
      </w:r>
    </w:p>
    <w:p w:rsidR="00E92042" w:rsidRPr="00024E01" w:rsidRDefault="00E92042" w:rsidP="00E92042">
      <w:pPr>
        <w:suppressAutoHyphens/>
        <w:autoSpaceDE w:val="0"/>
        <w:spacing w:after="0" w:line="240" w:lineRule="auto"/>
        <w:ind w:firstLine="708"/>
        <w:jc w:val="both"/>
        <w:rPr>
          <w:b/>
          <w:color w:val="000000"/>
          <w:sz w:val="22"/>
          <w:szCs w:val="22"/>
          <w:lang w:eastAsia="ar-SA"/>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Prefeitura Municipal de Quinze de novembro, RS,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02: O pregoeiro informa que os pedidos de esclarecimento e as impugnações referentes a este procedimento devem ser encaminhados exclusivamente por meio eletrônico via internet, para o e-mail </w:t>
      </w:r>
      <w:hyperlink r:id="rId8" w:history="1">
        <w:r w:rsidRPr="00024E01">
          <w:rPr>
            <w:color w:val="0000FF"/>
            <w:sz w:val="22"/>
            <w:szCs w:val="22"/>
            <w:u w:val="single"/>
          </w:rPr>
          <w:t xml:space="preserve"> planejamento@pm15nov.rs.gov.br</w:t>
        </w:r>
      </w:hyperlink>
      <w:proofErr w:type="gramStart"/>
      <w:r w:rsidRPr="00024E01">
        <w:rPr>
          <w:sz w:val="22"/>
          <w:szCs w:val="22"/>
        </w:rPr>
        <w:t xml:space="preserve"> ,</w:t>
      </w:r>
      <w:proofErr w:type="gramEnd"/>
      <w:r w:rsidRPr="00024E01">
        <w:rPr>
          <w:sz w:val="22"/>
          <w:szCs w:val="22"/>
        </w:rPr>
        <w:t xml:space="preserve"> no horário oficial de Brasília, DF, nos dias úteis, no horário de expediente da Prefeitura Municipal de Quinze de Novembro, RS.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03: As empresas que retirarem o edital deverão comunicar à Prefeitura Municipal de Quinze de Novembro, RS, informando o e-mail de contato, objetivando receber os questionamentos das interessadas e os respectivos esclarecimentos expedidos pelo pregoeiro. A não observância isenta a Prefeitura Municipal de Quinze de novembro, RS, de qualquer responsabilidade.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Observação 04: Em nenhuma hipótese serão recebidos envelopes de Documentação Complementar e Propostas após a data e horário aqui estabelecido neste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DO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00FA1CFB">
        <w:rPr>
          <w:sz w:val="22"/>
          <w:szCs w:val="22"/>
          <w:lang w:eastAsia="pt-BR"/>
        </w:rPr>
        <w:t xml:space="preserve"> a</w:t>
      </w:r>
      <w:r w:rsidRPr="00024E01">
        <w:rPr>
          <w:bCs/>
          <w:sz w:val="22"/>
          <w:szCs w:val="22"/>
          <w:lang w:eastAsia="pt-BR"/>
        </w:rPr>
        <w:t xml:space="preserve"> </w:t>
      </w:r>
      <w:r>
        <w:rPr>
          <w:bCs/>
          <w:sz w:val="22"/>
          <w:szCs w:val="22"/>
          <w:lang w:eastAsia="pt-BR"/>
        </w:rPr>
        <w:t>Aquisição de 0</w:t>
      </w:r>
      <w:r w:rsidR="003F2DFC">
        <w:rPr>
          <w:bCs/>
          <w:sz w:val="22"/>
          <w:szCs w:val="22"/>
          <w:lang w:eastAsia="pt-BR"/>
        </w:rPr>
        <w:t>1</w:t>
      </w:r>
      <w:r>
        <w:rPr>
          <w:bCs/>
          <w:sz w:val="22"/>
          <w:szCs w:val="22"/>
          <w:lang w:eastAsia="pt-BR"/>
        </w:rPr>
        <w:t xml:space="preserve"> </w:t>
      </w:r>
      <w:r w:rsidR="00FA1CFB">
        <w:rPr>
          <w:bCs/>
          <w:sz w:val="22"/>
          <w:szCs w:val="22"/>
          <w:lang w:eastAsia="pt-BR"/>
        </w:rPr>
        <w:t>(</w:t>
      </w:r>
      <w:r w:rsidR="003F2DFC">
        <w:rPr>
          <w:bCs/>
          <w:sz w:val="22"/>
          <w:szCs w:val="22"/>
          <w:lang w:eastAsia="pt-BR"/>
        </w:rPr>
        <w:t>um</w:t>
      </w:r>
      <w:r w:rsidR="00FA1CFB">
        <w:rPr>
          <w:bCs/>
          <w:sz w:val="22"/>
          <w:szCs w:val="22"/>
          <w:lang w:eastAsia="pt-BR"/>
        </w:rPr>
        <w:t>) veículo automotor,</w:t>
      </w:r>
      <w:r>
        <w:rPr>
          <w:bCs/>
          <w:sz w:val="22"/>
          <w:szCs w:val="22"/>
          <w:lang w:eastAsia="pt-BR"/>
        </w:rPr>
        <w:t xml:space="preserve"> 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lastRenderedPageBreak/>
        <w:t>2 - CONDIÇÕES DE PARTICIPAÇÃO:</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2.1 - Poderão participar deste Pregão todos os interessados que:</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r w:rsidRPr="00024E01">
        <w:rPr>
          <w:sz w:val="22"/>
          <w:szCs w:val="22"/>
        </w:rPr>
        <w:t>2.1.1 Atendam a todas as exigências deste Edital, inclusive quanto à documentação constante deste instrumento e seus anexos.</w:t>
      </w:r>
    </w:p>
    <w:p w:rsidR="00E92042" w:rsidRPr="00024E01" w:rsidRDefault="00E92042" w:rsidP="00E92042">
      <w:pPr>
        <w:overflowPunct w:val="0"/>
        <w:autoSpaceDE w:val="0"/>
        <w:autoSpaceDN w:val="0"/>
        <w:adjustRightInd w:val="0"/>
        <w:spacing w:after="0" w:line="240" w:lineRule="auto"/>
        <w:ind w:left="567"/>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2.2 - Será vedada a participação de interessados que se enquadrem em uma ou mais situações a seguir:</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2.2.1 - estejam com o direito suspenso de licitar e contratar com a Administração Pública, ou que por esta tenham sido declaradas inidôneas;</w:t>
      </w:r>
    </w:p>
    <w:p w:rsidR="00E92042" w:rsidRPr="00024E01" w:rsidRDefault="00E92042" w:rsidP="00E92042">
      <w:pPr>
        <w:overflowPunct w:val="0"/>
        <w:autoSpaceDE w:val="0"/>
        <w:autoSpaceDN w:val="0"/>
        <w:adjustRightInd w:val="0"/>
        <w:spacing w:after="0" w:line="240" w:lineRule="auto"/>
        <w:ind w:left="540" w:firstLine="27"/>
        <w:jc w:val="both"/>
        <w:textAlignment w:val="baseline"/>
        <w:rPr>
          <w:sz w:val="22"/>
          <w:szCs w:val="22"/>
        </w:rPr>
      </w:pPr>
      <w:r w:rsidRPr="00024E01">
        <w:rPr>
          <w:sz w:val="22"/>
          <w:szCs w:val="22"/>
        </w:rPr>
        <w:t xml:space="preserve">2.2.2 - Reunidas em consórcio e </w:t>
      </w:r>
      <w:proofErr w:type="gramStart"/>
      <w:r w:rsidRPr="00024E01">
        <w:rPr>
          <w:sz w:val="22"/>
          <w:szCs w:val="22"/>
        </w:rPr>
        <w:t>sejam</w:t>
      </w:r>
      <w:proofErr w:type="gramEnd"/>
      <w:r w:rsidRPr="00024E01">
        <w:rPr>
          <w:sz w:val="22"/>
          <w:szCs w:val="22"/>
        </w:rPr>
        <w:t xml:space="preserve"> controladoras, coligadas ou subsidiárias entre si, ou ainda, qualquer que seja sua forma de constituição;</w:t>
      </w:r>
    </w:p>
    <w:p w:rsidR="00E92042" w:rsidRPr="00024E01" w:rsidRDefault="00E92042" w:rsidP="00E92042">
      <w:pPr>
        <w:overflowPunct w:val="0"/>
        <w:autoSpaceDE w:val="0"/>
        <w:autoSpaceDN w:val="0"/>
        <w:adjustRightInd w:val="0"/>
        <w:spacing w:after="0" w:line="240" w:lineRule="auto"/>
        <w:ind w:left="567" w:right="-28"/>
        <w:jc w:val="both"/>
        <w:textAlignment w:val="baseline"/>
        <w:rPr>
          <w:sz w:val="22"/>
          <w:szCs w:val="22"/>
        </w:rPr>
      </w:pPr>
      <w:r w:rsidRPr="00024E01">
        <w:rPr>
          <w:sz w:val="22"/>
          <w:szCs w:val="22"/>
        </w:rPr>
        <w:t xml:space="preserve">2.2.3 – Enquadradas nas disposições do artigo 9º da Lei Federal 8.666/93. </w:t>
      </w:r>
    </w:p>
    <w:p w:rsidR="00E92042" w:rsidRPr="00024E01" w:rsidRDefault="00E92042" w:rsidP="00E92042">
      <w:pPr>
        <w:overflowPunct w:val="0"/>
        <w:autoSpaceDE w:val="0"/>
        <w:autoSpaceDN w:val="0"/>
        <w:adjustRightInd w:val="0"/>
        <w:spacing w:after="0" w:line="240" w:lineRule="auto"/>
        <w:ind w:right="-28" w:firstLine="540"/>
        <w:jc w:val="both"/>
        <w:textAlignment w:val="baseline"/>
        <w:rPr>
          <w:sz w:val="22"/>
          <w:szCs w:val="22"/>
        </w:rPr>
      </w:pPr>
      <w:r w:rsidRPr="00024E01">
        <w:rPr>
          <w:sz w:val="22"/>
          <w:szCs w:val="22"/>
        </w:rPr>
        <w:t xml:space="preserve"> 2.2.4 - Estrangeiras que não funcionem no País.</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demais normas complementares, que disciplinam a presente licitação e integrarão o ajuste correspondente.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3 - CADERNO DE LICITAÇÃO:</w:t>
      </w: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sz w:val="22"/>
          <w:szCs w:val="22"/>
          <w:lang w:val="x-none" w:eastAsia="x-none"/>
        </w:rPr>
      </w:pPr>
      <w:r w:rsidRPr="00024E01">
        <w:rPr>
          <w:sz w:val="22"/>
          <w:szCs w:val="22"/>
          <w:lang w:val="x-none" w:eastAsia="x-none"/>
        </w:rPr>
        <w:t>O Caderno de Licitação, composto de Edital e Anexos, poderá ser adquirido na Prefeitura Municipal de Quinze de Novembro, RS, sediada junto a Rua Gonçalves Dias, nº 875 – Quinze de Novembro/RS, mediante o recolhimento do preço pelas cópias reprográficas realizadas, até o último dia útil que anteceder a data designada para a abertura do certame.</w:t>
      </w:r>
    </w:p>
    <w:p w:rsidR="00E92042" w:rsidRPr="00024E01" w:rsidRDefault="00E92042" w:rsidP="00E92042">
      <w:pPr>
        <w:tabs>
          <w:tab w:val="left" w:pos="425"/>
          <w:tab w:val="left" w:pos="709"/>
          <w:tab w:val="left" w:pos="992"/>
        </w:tabs>
        <w:autoSpaceDE w:val="0"/>
        <w:autoSpaceDN w:val="0"/>
        <w:adjustRightInd w:val="0"/>
        <w:spacing w:after="0" w:line="240" w:lineRule="auto"/>
        <w:jc w:val="both"/>
        <w:rPr>
          <w:bCs/>
          <w:sz w:val="22"/>
          <w:szCs w:val="22"/>
          <w:lang w:val="x-none" w:eastAsia="x-none"/>
        </w:rPr>
      </w:pPr>
    </w:p>
    <w:p w:rsidR="00E92042" w:rsidRPr="00024E01" w:rsidRDefault="00E92042" w:rsidP="00E92042">
      <w:pPr>
        <w:numPr>
          <w:ilvl w:val="1"/>
          <w:numId w:val="21"/>
        </w:numPr>
        <w:overflowPunct w:val="0"/>
        <w:autoSpaceDE w:val="0"/>
        <w:autoSpaceDN w:val="0"/>
        <w:adjustRightInd w:val="0"/>
        <w:spacing w:after="0" w:line="240" w:lineRule="auto"/>
        <w:jc w:val="both"/>
        <w:textAlignment w:val="baseline"/>
        <w:rPr>
          <w:bCs/>
          <w:sz w:val="22"/>
          <w:szCs w:val="22"/>
          <w:lang w:val="x-none" w:eastAsia="x-none"/>
        </w:rPr>
      </w:pPr>
      <w:r w:rsidRPr="00024E01">
        <w:rPr>
          <w:sz w:val="22"/>
          <w:szCs w:val="22"/>
          <w:lang w:val="x-none" w:eastAsia="x-none"/>
        </w:rPr>
        <w:t xml:space="preserve">O Caderno de Licitação também poderá ser obtido via internet, no site da Prefeitura do Município de Quinze de Novembro/RS: </w:t>
      </w:r>
      <w:hyperlink w:history="1">
        <w:r w:rsidRPr="00024E01">
          <w:rPr>
            <w:sz w:val="22"/>
            <w:szCs w:val="22"/>
            <w:u w:val="single"/>
            <w:lang w:val="x-none" w:eastAsia="x-none"/>
          </w:rPr>
          <w:t>http://</w:t>
        </w:r>
      </w:hyperlink>
      <w:hyperlink r:id="rId9" w:history="1">
        <w:r w:rsidRPr="00024E01">
          <w:rPr>
            <w:bCs/>
            <w:color w:val="0000FF"/>
            <w:sz w:val="22"/>
            <w:szCs w:val="22"/>
            <w:u w:val="single"/>
            <w:lang w:val="x-none" w:eastAsia="x-none"/>
          </w:rPr>
          <w:t>www.quinzedenovembro.rs.gov.br</w:t>
        </w:r>
      </w:hyperlink>
      <w:r w:rsidRPr="00024E01">
        <w:rPr>
          <w:bCs/>
          <w:sz w:val="22"/>
          <w:szCs w:val="22"/>
          <w:lang w:val="x-none" w:eastAsia="x-none"/>
        </w:rPr>
        <w:t xml:space="preserve"> ou r</w:t>
      </w:r>
      <w:r w:rsidR="00FE1041">
        <w:rPr>
          <w:bCs/>
          <w:sz w:val="22"/>
          <w:szCs w:val="22"/>
          <w:lang w:val="x-none" w:eastAsia="x-none"/>
        </w:rPr>
        <w:t>equisitado através do seguinte e-mail</w:t>
      </w:r>
      <w:r w:rsidRPr="00024E01">
        <w:rPr>
          <w:bCs/>
          <w:sz w:val="22"/>
          <w:szCs w:val="22"/>
          <w:lang w:val="x-none" w:eastAsia="x-none"/>
        </w:rPr>
        <w:t xml:space="preserve">: </w:t>
      </w:r>
      <w:hyperlink r:id="rId10" w:history="1">
        <w:r w:rsidRPr="00024E01">
          <w:rPr>
            <w:color w:val="0000FF"/>
            <w:sz w:val="22"/>
            <w:szCs w:val="22"/>
            <w:u w:val="single"/>
            <w:lang w:val="x-none" w:eastAsia="x-none"/>
          </w:rPr>
          <w:t>planejamento@pm15nov.rs.gov.br</w:t>
        </w:r>
      </w:hyperlink>
      <w:r w:rsidRPr="00024E01">
        <w:rPr>
          <w:bCs/>
          <w:sz w:val="22"/>
          <w:szCs w:val="22"/>
          <w:lang w:val="x-none" w:eastAsia="x-none"/>
        </w:rPr>
        <w:t>.</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s>
        <w:overflowPunct w:val="0"/>
        <w:autoSpaceDE w:val="0"/>
        <w:autoSpaceDN w:val="0"/>
        <w:adjustRightInd w:val="0"/>
        <w:spacing w:after="0" w:line="324" w:lineRule="auto"/>
        <w:jc w:val="both"/>
        <w:textAlignment w:val="baseline"/>
        <w:outlineLvl w:val="0"/>
        <w:rPr>
          <w:b/>
          <w:bCs/>
          <w:sz w:val="22"/>
          <w:szCs w:val="22"/>
        </w:rPr>
      </w:pPr>
      <w:r w:rsidRPr="00024E01">
        <w:rPr>
          <w:sz w:val="22"/>
          <w:szCs w:val="22"/>
        </w:rPr>
        <w:t xml:space="preserve"> </w:t>
      </w:r>
      <w:r w:rsidRPr="00024E01">
        <w:rPr>
          <w:b/>
          <w:bCs/>
          <w:sz w:val="22"/>
          <w:szCs w:val="22"/>
        </w:rPr>
        <w:t>4 –</w:t>
      </w:r>
      <w:r w:rsidRPr="00024E01">
        <w:rPr>
          <w:b/>
          <w:bCs/>
          <w:sz w:val="22"/>
          <w:szCs w:val="22"/>
        </w:rPr>
        <w:tab/>
        <w:t>INFORMAÇÕES:</w:t>
      </w:r>
    </w:p>
    <w:p w:rsidR="00E92042" w:rsidRPr="00024E01" w:rsidRDefault="00E92042" w:rsidP="00E92042">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024E01">
        <w:rPr>
          <w:b/>
          <w:bCs/>
          <w:sz w:val="22"/>
          <w:szCs w:val="22"/>
        </w:rPr>
        <w:t>4.1.</w:t>
      </w:r>
      <w:r w:rsidRPr="00024E01">
        <w:rPr>
          <w:sz w:val="22"/>
          <w:szCs w:val="22"/>
        </w:rPr>
        <w:tab/>
        <w:t>As informações administrativas e/ou esclarecimentos relativos ao presente certame poderão ser obtidas junto à Prefeitura Municipal de Quinze de Novembro, diretamente com o Pregoeiro e/ou Equipe de Apoio, fone/fax (54) 3322-1500/1510, situada na Rua Gonçalves Dias, nº 875 – centro, Quinze de Novembro, RS, das 07h45 às 11h45 horas e das 13h30 às 17h30, até o último dia útil imediatamente anterior àquele marcado para 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jc w:val="both"/>
        <w:textAlignment w:val="baseline"/>
        <w:rPr>
          <w:sz w:val="22"/>
          <w:szCs w:val="22"/>
        </w:rPr>
      </w:pPr>
      <w:r w:rsidRPr="00024E01">
        <w:rPr>
          <w:b/>
          <w:bCs/>
          <w:sz w:val="22"/>
          <w:szCs w:val="22"/>
        </w:rPr>
        <w:t> </w:t>
      </w:r>
      <w:r w:rsidRPr="00024E01">
        <w:rPr>
          <w:sz w:val="22"/>
          <w:szCs w:val="22"/>
        </w:rPr>
        <w:t>4.1.1 - As dúvidas a serem dirimidas por telefone serão somente aquelas de ordem estritamente informal.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roofErr w:type="gramStart"/>
      <w:r w:rsidRPr="00024E01">
        <w:rPr>
          <w:b/>
          <w:sz w:val="22"/>
          <w:szCs w:val="22"/>
        </w:rPr>
        <w:t>5- IMPUGNAÇÃO</w:t>
      </w:r>
      <w:proofErr w:type="gramEnd"/>
      <w:r w:rsidRPr="00024E01">
        <w:rPr>
          <w:b/>
          <w:sz w:val="22"/>
          <w:szCs w:val="22"/>
        </w:rPr>
        <w:t xml:space="preserve"> DO EDITAL</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5.1. A impugnação ao edital obedecerá ao disposto no artigo 41 da Lei 8.666/93, onde qualquer pessoa interessada poderá impugnar os termos do Edital de Licitação perante a Prefeitura Municipal, no prazo de até 02 (dois) dias úteis antes da data fixada para recebimento das propostas, preferencialmente, para o endereço eletrônico </w:t>
      </w:r>
      <w:r w:rsidR="00AC7412">
        <w:rPr>
          <w:sz w:val="22"/>
          <w:szCs w:val="22"/>
        </w:rPr>
        <w:t>53</w:t>
      </w:r>
      <w:hyperlink r:id="rId11" w:history="1">
        <w:r w:rsidR="00AC7412" w:rsidRPr="00901246">
          <w:rPr>
            <w:rStyle w:val="Hyperlink"/>
            <w:sz w:val="22"/>
            <w:szCs w:val="22"/>
          </w:rPr>
          <w:t>planejamento@pm15nov.rs.gov.br</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5.1.1. A autoridade competente decidirá sobre a impugnação antes da abertura do certame, após prévia manifestação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5.1.2. Quando o acolhimento da impugnação implicar em alteração do edital, capaz de afetar a formulação das propostas será designada nova data para a realização da sessão pública do Pregão.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5.1.3. A impugnação feita tempestivamente pela licitante não a impedirá de participar deste Pregão.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keepNext/>
        <w:overflowPunct w:val="0"/>
        <w:autoSpaceDE w:val="0"/>
        <w:autoSpaceDN w:val="0"/>
        <w:adjustRightInd w:val="0"/>
        <w:spacing w:before="240" w:after="60" w:line="240" w:lineRule="auto"/>
        <w:ind w:right="-28"/>
        <w:jc w:val="both"/>
        <w:textAlignment w:val="baseline"/>
        <w:outlineLvl w:val="0"/>
        <w:rPr>
          <w:b/>
          <w:bCs/>
          <w:kern w:val="32"/>
          <w:sz w:val="22"/>
          <w:szCs w:val="22"/>
          <w:lang w:val="x-none"/>
        </w:rPr>
      </w:pPr>
      <w:bookmarkStart w:id="1" w:name="_Toc44838010"/>
      <w:r w:rsidRPr="00024E01">
        <w:rPr>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1"/>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b/>
          <w:bCs/>
          <w:sz w:val="22"/>
          <w:szCs w:val="22"/>
          <w:lang w:val="x-none" w:eastAsia="x-none"/>
        </w:rPr>
        <w:t xml:space="preserve">Os documentos relativos ao Credenciamento, a Declaração de Cumprimento das Condições de Habilitação e os Envelopes “A” - Proposta de Preços e “B” Documentos de Habilitação </w:t>
      </w:r>
      <w:r w:rsidRPr="00024E01">
        <w:rPr>
          <w:sz w:val="22"/>
          <w:szCs w:val="22"/>
          <w:lang w:val="x-none" w:eastAsia="x-none"/>
        </w:rPr>
        <w:t>serão apresentados ao Pregoeiro no local, dia e hora indicados no preâmbulo deste Edital, como segue:</w:t>
      </w:r>
    </w:p>
    <w:p w:rsidR="00E92042" w:rsidRPr="00024E01" w:rsidRDefault="00E92042" w:rsidP="00E92042">
      <w:pPr>
        <w:overflowPunct w:val="0"/>
        <w:autoSpaceDE w:val="0"/>
        <w:autoSpaceDN w:val="0"/>
        <w:adjustRightInd w:val="0"/>
        <w:spacing w:after="0" w:line="324" w:lineRule="auto"/>
        <w:ind w:left="1134" w:right="-28"/>
        <w:jc w:val="both"/>
        <w:textAlignment w:val="baseline"/>
        <w:rPr>
          <w:color w:val="008080"/>
          <w:sz w:val="22"/>
          <w:szCs w:val="22"/>
        </w:rPr>
      </w:pPr>
      <w:r w:rsidRPr="00024E01">
        <w:rPr>
          <w:color w:val="008080"/>
          <w:sz w:val="22"/>
          <w:szCs w:val="22"/>
        </w:rPr>
        <w:t> </w:t>
      </w: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6.1. DO CREDENCIAMENTO:</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b/>
          <w:bCs/>
          <w:sz w:val="22"/>
          <w:szCs w:val="22"/>
        </w:rPr>
        <w:t xml:space="preserve"> </w:t>
      </w:r>
      <w:r w:rsidRPr="00024E01">
        <w:rPr>
          <w:sz w:val="22"/>
          <w:szCs w:val="22"/>
        </w:rPr>
        <w:t xml:space="preserve">6.1.1 – O licitante proponente deverá se apresentar para credenciamento junto ao pregoeiro por um representante </w:t>
      </w:r>
      <w:r w:rsidRPr="00024E01">
        <w:rPr>
          <w:b/>
          <w:bCs/>
          <w:sz w:val="22"/>
          <w:szCs w:val="22"/>
          <w:u w:val="single"/>
        </w:rPr>
        <w:t xml:space="preserve">munido de documento que o credencie a participar deste procedimento licitatório numa das formas do item 6.1.2 </w:t>
      </w:r>
      <w:r w:rsidRPr="00024E01">
        <w:rPr>
          <w:bCs/>
          <w:sz w:val="22"/>
          <w:szCs w:val="22"/>
        </w:rPr>
        <w:t>devendo</w:t>
      </w:r>
      <w:r w:rsidRPr="00024E01">
        <w:rPr>
          <w:sz w:val="22"/>
          <w:szCs w:val="22"/>
        </w:rPr>
        <w:t xml:space="preserve"> responder por sua representada e, ainda, no ato de credenciamento, identificar-se exibindo a carteira de identidade ou outro documento equivalente, que contenha foto e os dados essenciais para conferência.</w:t>
      </w:r>
    </w:p>
    <w:p w:rsidR="00E92042" w:rsidRPr="00024E01" w:rsidRDefault="00E92042" w:rsidP="00E92042">
      <w:pPr>
        <w:tabs>
          <w:tab w:val="left" w:pos="1701"/>
        </w:tabs>
        <w:spacing w:after="0" w:line="240" w:lineRule="auto"/>
        <w:ind w:left="540" w:right="-28"/>
        <w:jc w:val="both"/>
        <w:rPr>
          <w:sz w:val="22"/>
          <w:szCs w:val="22"/>
          <w:lang w:val="x-none" w:eastAsia="x-none"/>
        </w:rPr>
      </w:pPr>
    </w:p>
    <w:p w:rsidR="00E92042" w:rsidRPr="00024E01" w:rsidRDefault="00E92042" w:rsidP="00E92042">
      <w:pPr>
        <w:overflowPunct w:val="0"/>
        <w:autoSpaceDE w:val="0"/>
        <w:autoSpaceDN w:val="0"/>
        <w:adjustRightInd w:val="0"/>
        <w:spacing w:after="0" w:line="324" w:lineRule="auto"/>
        <w:ind w:left="708" w:right="-28"/>
        <w:jc w:val="both"/>
        <w:textAlignment w:val="baseline"/>
        <w:rPr>
          <w:sz w:val="22"/>
          <w:szCs w:val="22"/>
        </w:rPr>
      </w:pPr>
      <w:r w:rsidRPr="00024E01">
        <w:rPr>
          <w:sz w:val="22"/>
          <w:szCs w:val="22"/>
        </w:rPr>
        <w:t xml:space="preserve">6.1.2 – </w:t>
      </w:r>
      <w:r w:rsidRPr="00024E01">
        <w:rPr>
          <w:b/>
          <w:bCs/>
          <w:sz w:val="22"/>
          <w:szCs w:val="22"/>
        </w:rPr>
        <w:t>O CREDENCIAMENTO FAR-SE-Á POR UM DOS SEGUINTES MEIOS</w:t>
      </w:r>
      <w:r w:rsidRPr="00024E01">
        <w:rPr>
          <w:sz w:val="22"/>
          <w:szCs w:val="22"/>
        </w:rPr>
        <w:t>:</w:t>
      </w:r>
    </w:p>
    <w:p w:rsidR="00E92042" w:rsidRPr="00024E01" w:rsidRDefault="00E92042" w:rsidP="00E92042">
      <w:pPr>
        <w:autoSpaceDE w:val="0"/>
        <w:autoSpaceDN w:val="0"/>
        <w:adjustRightInd w:val="0"/>
        <w:spacing w:after="0" w:line="240" w:lineRule="auto"/>
        <w:ind w:left="1418" w:right="-28"/>
        <w:jc w:val="both"/>
        <w:rPr>
          <w:color w:val="000000"/>
          <w:sz w:val="22"/>
          <w:szCs w:val="22"/>
          <w:lang w:val="x-none" w:eastAsia="x-none"/>
        </w:rPr>
      </w:pPr>
      <w:r w:rsidRPr="00024E01">
        <w:rPr>
          <w:color w:val="000000"/>
          <w:sz w:val="22"/>
          <w:szCs w:val="22"/>
          <w:lang w:val="x-none" w:eastAsia="x-none"/>
        </w:rPr>
        <w:t xml:space="preserve">6.1.2.1. </w:t>
      </w:r>
      <w:r w:rsidRPr="00024E01">
        <w:rPr>
          <w:b/>
          <w:bCs/>
          <w:color w:val="000000"/>
          <w:sz w:val="22"/>
          <w:szCs w:val="22"/>
          <w:u w:val="single"/>
          <w:lang w:val="x-none" w:eastAsia="x-none"/>
        </w:rPr>
        <w:t>Instrumento particular de procuração</w:t>
      </w:r>
      <w:r w:rsidRPr="00024E01">
        <w:rPr>
          <w:color w:val="000000"/>
          <w:sz w:val="22"/>
          <w:szCs w:val="22"/>
          <w:lang w:val="x-none" w:eastAsia="x-none"/>
        </w:rPr>
        <w:t xml:space="preserve"> ou instrumento particular com firma reconhecida, </w:t>
      </w:r>
      <w:r w:rsidRPr="00024E01">
        <w:rPr>
          <w:b/>
          <w:bCs/>
          <w:color w:val="000000"/>
          <w:sz w:val="22"/>
          <w:szCs w:val="22"/>
          <w:u w:val="single"/>
          <w:lang w:val="x-none" w:eastAsia="x-none"/>
        </w:rPr>
        <w:t>com poderes para formular lances verbais</w:t>
      </w:r>
      <w:r w:rsidRPr="00024E01">
        <w:rPr>
          <w:color w:val="000000"/>
          <w:sz w:val="22"/>
          <w:szCs w:val="22"/>
          <w:lang w:val="x-none" w:eastAsia="x-none"/>
        </w:rPr>
        <w:t xml:space="preserve"> e praticar todos os demais atos pertinentes ao certame, em nome da empresa proponente, </w:t>
      </w:r>
      <w:r w:rsidRPr="00024E01">
        <w:rPr>
          <w:b/>
          <w:bCs/>
          <w:color w:val="000000"/>
          <w:sz w:val="22"/>
          <w:szCs w:val="22"/>
          <w:u w:val="single"/>
          <w:lang w:val="x-none" w:eastAsia="x-none"/>
        </w:rPr>
        <w:t>acompanhado de cópia de seu contrato social ou estatuto</w:t>
      </w:r>
      <w:r w:rsidRPr="00024E01">
        <w:rPr>
          <w:color w:val="000000"/>
          <w:sz w:val="22"/>
          <w:szCs w:val="22"/>
          <w:lang w:val="x-none" w:eastAsia="x-none"/>
        </w:rPr>
        <w:t>, no caso de Sociedade Anônima, devidamente acompanhado de documentos de eleição de seus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 6.1.2.2. </w:t>
      </w:r>
      <w:proofErr w:type="gramStart"/>
      <w:r w:rsidRPr="00024E01">
        <w:rPr>
          <w:sz w:val="22"/>
          <w:szCs w:val="22"/>
        </w:rPr>
        <w:t>tratando</w:t>
      </w:r>
      <w:proofErr w:type="gramEnd"/>
      <w:r w:rsidRPr="00024E01">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E92042" w:rsidRPr="00024E01" w:rsidRDefault="00E92042" w:rsidP="00E92042">
      <w:pPr>
        <w:overflowPunct w:val="0"/>
        <w:autoSpaceDE w:val="0"/>
        <w:autoSpaceDN w:val="0"/>
        <w:adjustRightInd w:val="0"/>
        <w:spacing w:after="0" w:line="240" w:lineRule="auto"/>
        <w:ind w:left="1418" w:right="-28"/>
        <w:jc w:val="both"/>
        <w:textAlignment w:val="baseline"/>
        <w:rPr>
          <w:sz w:val="22"/>
          <w:szCs w:val="22"/>
        </w:rPr>
      </w:pPr>
      <w:r w:rsidRPr="00024E01">
        <w:rPr>
          <w:sz w:val="22"/>
          <w:szCs w:val="22"/>
        </w:rPr>
        <w:t xml:space="preserve">6.1.2.3. </w:t>
      </w:r>
      <w:proofErr w:type="gramStart"/>
      <w:r w:rsidRPr="00024E01">
        <w:rPr>
          <w:sz w:val="22"/>
          <w:szCs w:val="22"/>
        </w:rPr>
        <w:t>tratando</w:t>
      </w:r>
      <w:proofErr w:type="gramEnd"/>
      <w:r w:rsidRPr="00024E01">
        <w:rPr>
          <w:sz w:val="22"/>
          <w:szCs w:val="22"/>
        </w:rPr>
        <w:t>-se de pessoa física, cópia autenticada da cédula de identidade (RG) ou outro documento equivalente, que contenha foto de fácil identificação, ou instrumento particular de procuração.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r w:rsidRPr="00024E01">
        <w:rPr>
          <w:sz w:val="22"/>
          <w:szCs w:val="22"/>
        </w:rPr>
        <w:t xml:space="preserve">6.1.3 - Nenhuma pessoa, ainda que munida de procuração ou de instrumento particular com firma reconhecida, poderá representar mais de uma empresa no presente certame, </w:t>
      </w:r>
      <w:proofErr w:type="gramStart"/>
      <w:r w:rsidRPr="00024E01">
        <w:rPr>
          <w:sz w:val="22"/>
          <w:szCs w:val="22"/>
        </w:rPr>
        <w:t>sob pena</w:t>
      </w:r>
      <w:proofErr w:type="gramEnd"/>
      <w:r w:rsidRPr="00024E01">
        <w:rPr>
          <w:sz w:val="22"/>
          <w:szCs w:val="22"/>
        </w:rPr>
        <w:t xml:space="preserve"> de exclusão sumária das representadas.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sz w:val="22"/>
          <w:szCs w:val="22"/>
        </w:rPr>
        <w:t> </w:t>
      </w:r>
    </w:p>
    <w:p w:rsidR="00E92042" w:rsidRPr="00024E01" w:rsidRDefault="00E92042" w:rsidP="00E92042">
      <w:pPr>
        <w:spacing w:after="0" w:line="240" w:lineRule="auto"/>
        <w:ind w:left="720"/>
        <w:jc w:val="both"/>
        <w:rPr>
          <w:sz w:val="22"/>
          <w:szCs w:val="22"/>
          <w:lang w:eastAsia="pt-BR"/>
        </w:rPr>
      </w:pPr>
      <w:r w:rsidRPr="00024E01">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024E01">
        <w:rPr>
          <w:sz w:val="22"/>
          <w:szCs w:val="22"/>
          <w:lang w:eastAsia="pt-BR"/>
        </w:rPr>
        <w:t>retidos</w:t>
      </w:r>
      <w:proofErr w:type="gramEnd"/>
      <w:r w:rsidRPr="00024E01">
        <w:rPr>
          <w:sz w:val="22"/>
          <w:szCs w:val="22"/>
          <w:lang w:eastAsia="pt-BR"/>
        </w:rPr>
        <w:t xml:space="preserve"> pelo Pregoeiro para oportuna juntada ao processo administrativo pertinente a presente licitação.</w:t>
      </w:r>
    </w:p>
    <w:p w:rsidR="00E92042" w:rsidRPr="00024E01" w:rsidRDefault="00E92042" w:rsidP="00E92042">
      <w:pPr>
        <w:overflowPunct w:val="0"/>
        <w:autoSpaceDE w:val="0"/>
        <w:autoSpaceDN w:val="0"/>
        <w:adjustRightInd w:val="0"/>
        <w:spacing w:after="0" w:line="324" w:lineRule="auto"/>
        <w:ind w:left="709" w:right="-28"/>
        <w:jc w:val="both"/>
        <w:textAlignment w:val="baseline"/>
        <w:rPr>
          <w:b/>
          <w:bCs/>
          <w:sz w:val="22"/>
          <w:szCs w:val="22"/>
        </w:rPr>
      </w:pP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r w:rsidRPr="00024E01">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tabs>
          <w:tab w:val="left" w:pos="1701"/>
        </w:tabs>
        <w:spacing w:after="0" w:line="240" w:lineRule="auto"/>
        <w:ind w:left="709" w:right="-28" w:firstLine="11"/>
        <w:jc w:val="both"/>
        <w:rPr>
          <w:b/>
          <w:bCs/>
          <w:sz w:val="22"/>
          <w:szCs w:val="22"/>
          <w:lang w:val="x-none" w:eastAsia="x-none"/>
        </w:rPr>
      </w:pPr>
      <w:r w:rsidRPr="00024E01">
        <w:rPr>
          <w:bCs/>
          <w:sz w:val="22"/>
          <w:szCs w:val="22"/>
          <w:lang w:val="x-none" w:eastAsia="x-none"/>
        </w:rPr>
        <w:lastRenderedPageBreak/>
        <w:t xml:space="preserve">6.1.6. A empresa que pretender se utilizar dos benefícios previstos nos artigos 42 a 45 da Lei Complementar 123, de 14 de dezembro de 2006, disciplinados nos itens 6.2.6.2 e 7.5 a 7.8 deste edital, deverão apresentar, </w:t>
      </w:r>
      <w:r w:rsidRPr="00024E01">
        <w:rPr>
          <w:b/>
          <w:bCs/>
          <w:sz w:val="22"/>
          <w:szCs w:val="22"/>
          <w:u w:val="single"/>
          <w:lang w:val="x-none" w:eastAsia="x-none"/>
        </w:rPr>
        <w:t>fora dos envelopes</w:t>
      </w:r>
      <w:r w:rsidRPr="00024E01">
        <w:rPr>
          <w:bCs/>
          <w:sz w:val="22"/>
          <w:szCs w:val="22"/>
          <w:lang w:val="x-none" w:eastAsia="x-none"/>
        </w:rPr>
        <w:t xml:space="preserve">, no momento do credenciamento, declaração, devidamente firmada pelo representante legal da empresa e pelo contador da empresa, de que se enquadra como microempresa (ME) ou empresa de pequeno porte (EPP) </w:t>
      </w:r>
      <w:r w:rsidRPr="00024E01">
        <w:rPr>
          <w:b/>
          <w:bCs/>
          <w:sz w:val="22"/>
          <w:szCs w:val="22"/>
          <w:lang w:val="x-none" w:eastAsia="x-none"/>
        </w:rPr>
        <w:t>(Anexo VI).</w:t>
      </w:r>
    </w:p>
    <w:p w:rsidR="00E92042" w:rsidRPr="00024E01" w:rsidRDefault="00E92042" w:rsidP="00E92042">
      <w:pPr>
        <w:tabs>
          <w:tab w:val="left" w:pos="1701"/>
        </w:tabs>
        <w:spacing w:after="0" w:line="240" w:lineRule="auto"/>
        <w:ind w:left="709" w:right="-28" w:firstLine="11"/>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ind w:left="720"/>
        <w:jc w:val="both"/>
        <w:textAlignment w:val="baseline"/>
        <w:rPr>
          <w:b/>
          <w:bCs/>
          <w:sz w:val="22"/>
          <w:szCs w:val="22"/>
        </w:rPr>
      </w:pPr>
      <w:r w:rsidRPr="00024E01">
        <w:rPr>
          <w:sz w:val="22"/>
          <w:szCs w:val="22"/>
        </w:rPr>
        <w:t xml:space="preserve">6.1.7. As cooperativas que tenham auferido no ano calendário anterior, receita bruta até o limite de R$ 3.600.000,00 (três milhões e seiscentos mil reais), gozarão dos benefícios previstos nos art. 42 a 45 da Lei Complementar 123, de 14 de dezembro de 2006, disciplinados </w:t>
      </w:r>
      <w:r w:rsidRPr="00024E01">
        <w:rPr>
          <w:bCs/>
          <w:sz w:val="22"/>
          <w:szCs w:val="22"/>
        </w:rPr>
        <w:t>6.2.6.2 e 7.5 a 7.8 deste edital</w:t>
      </w:r>
      <w:r w:rsidRPr="00024E01">
        <w:rPr>
          <w:sz w:val="22"/>
          <w:szCs w:val="22"/>
        </w:rPr>
        <w:t xml:space="preserve">, conforme o disposto no art. 34, da Lei 11.488, de 15 de junho de 2007, desde que também apresentem, </w:t>
      </w:r>
      <w:r w:rsidRPr="00024E01">
        <w:rPr>
          <w:b/>
          <w:sz w:val="22"/>
          <w:szCs w:val="22"/>
          <w:u w:val="single"/>
        </w:rPr>
        <w:t>fora dos envelopes</w:t>
      </w:r>
      <w:r w:rsidRPr="00024E01">
        <w:rPr>
          <w:sz w:val="22"/>
          <w:szCs w:val="22"/>
        </w:rPr>
        <w:t xml:space="preserve">, no momento do credenciamento, </w:t>
      </w:r>
      <w:r w:rsidRPr="00024E01">
        <w:rPr>
          <w:b/>
          <w:bCs/>
          <w:sz w:val="22"/>
          <w:szCs w:val="22"/>
        </w:rPr>
        <w:t>declaração, firmada por contador, de que se enquadram no limite de receita referido acima.</w:t>
      </w: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right="-28"/>
        <w:jc w:val="both"/>
        <w:rPr>
          <w:b/>
          <w:sz w:val="22"/>
          <w:szCs w:val="22"/>
          <w:lang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p>
    <w:p w:rsidR="00E92042" w:rsidRPr="00024E01" w:rsidRDefault="00E92042" w:rsidP="00E92042">
      <w:pPr>
        <w:tabs>
          <w:tab w:val="left" w:pos="1701"/>
        </w:tabs>
        <w:spacing w:after="0" w:line="240" w:lineRule="auto"/>
        <w:ind w:left="540" w:right="-28"/>
        <w:jc w:val="both"/>
        <w:rPr>
          <w:b/>
          <w:sz w:val="22"/>
          <w:szCs w:val="22"/>
          <w:lang w:val="x-none" w:eastAsia="x-none"/>
        </w:rPr>
      </w:pPr>
      <w:r w:rsidRPr="00024E01">
        <w:rPr>
          <w:b/>
          <w:sz w:val="22"/>
          <w:szCs w:val="22"/>
          <w:lang w:val="x-none" w:eastAsia="x-none"/>
        </w:rPr>
        <w:t>6.2. DA PROPOSTA DE PREÇO E DOCUMENTOS PARA HABILITAÇÃO: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autoSpaceDE w:val="0"/>
        <w:autoSpaceDN w:val="0"/>
        <w:adjustRightInd w:val="0"/>
        <w:spacing w:after="0" w:line="240" w:lineRule="auto"/>
        <w:ind w:right="-28"/>
        <w:jc w:val="both"/>
        <w:rPr>
          <w:sz w:val="22"/>
          <w:szCs w:val="22"/>
          <w:lang w:val="x-none" w:eastAsia="x-none"/>
        </w:rPr>
      </w:pPr>
      <w:r w:rsidRPr="00024E01">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sz w:val="22"/>
          <w:szCs w:val="22"/>
        </w:rPr>
        <w:t> </w:t>
      </w:r>
      <w:r w:rsidRPr="00024E01">
        <w:rPr>
          <w:b/>
          <w:bCs/>
          <w:sz w:val="22"/>
          <w:szCs w:val="22"/>
        </w:rPr>
        <w:t xml:space="preserve">  ENVELOPE A</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147CB4">
        <w:rPr>
          <w:b/>
          <w:bCs/>
          <w:sz w:val="22"/>
          <w:szCs w:val="22"/>
        </w:rPr>
        <w:t>4</w:t>
      </w:r>
      <w:r w:rsidR="003F2DFC">
        <w:rPr>
          <w:b/>
          <w:bCs/>
          <w:sz w:val="22"/>
          <w:szCs w:val="22"/>
        </w:rPr>
        <w:t>6</w:t>
      </w:r>
      <w:r w:rsidRPr="00024E01">
        <w:rPr>
          <w:b/>
          <w:bCs/>
          <w:sz w:val="22"/>
          <w:szCs w:val="22"/>
        </w:rPr>
        <w:t xml:space="preserve"> / </w:t>
      </w:r>
      <w:r>
        <w:rPr>
          <w:b/>
          <w:bCs/>
          <w:sz w:val="22"/>
          <w:szCs w:val="22"/>
        </w:rPr>
        <w:t>201</w:t>
      </w:r>
      <w:r w:rsidR="00147CB4">
        <w:rPr>
          <w:b/>
          <w:bCs/>
          <w:sz w:val="22"/>
          <w:szCs w:val="22"/>
        </w:rPr>
        <w:t>8</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PROPOSTA DE PREÇOS</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IDENTIFICAÇÃO DO PROPONENTE</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xml:space="preserv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ENVELOPE B</w:t>
      </w:r>
    </w:p>
    <w:p w:rsidR="00E92042" w:rsidRPr="00024E01" w:rsidRDefault="00E92042" w:rsidP="00E92042">
      <w:pPr>
        <w:overflowPunct w:val="0"/>
        <w:autoSpaceDE w:val="0"/>
        <w:autoSpaceDN w:val="0"/>
        <w:adjustRightInd w:val="0"/>
        <w:spacing w:after="0" w:line="240" w:lineRule="auto"/>
        <w:ind w:left="1800"/>
        <w:jc w:val="both"/>
        <w:textAlignment w:val="baseline"/>
        <w:rPr>
          <w:b/>
          <w:bCs/>
          <w:sz w:val="22"/>
          <w:szCs w:val="22"/>
        </w:rPr>
      </w:pPr>
      <w:r w:rsidRPr="00024E01">
        <w:rPr>
          <w:b/>
          <w:bCs/>
          <w:sz w:val="22"/>
          <w:szCs w:val="22"/>
        </w:rPr>
        <w:t xml:space="preserve">PREFEITURA MUNICIPAL DE QUINZE DE NOVEMBRO, </w:t>
      </w:r>
      <w:proofErr w:type="gramStart"/>
      <w:r w:rsidRPr="00024E01">
        <w:rPr>
          <w:b/>
          <w:bCs/>
          <w:sz w:val="22"/>
          <w:szCs w:val="22"/>
        </w:rPr>
        <w:t>RS</w:t>
      </w:r>
      <w:proofErr w:type="gramEnd"/>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PREGÃO PRESENCIAL Nº </w:t>
      </w:r>
      <w:r w:rsidR="00147CB4">
        <w:rPr>
          <w:b/>
          <w:bCs/>
          <w:sz w:val="22"/>
          <w:szCs w:val="22"/>
        </w:rPr>
        <w:t>4</w:t>
      </w:r>
      <w:r w:rsidR="003F2DFC">
        <w:rPr>
          <w:b/>
          <w:bCs/>
          <w:sz w:val="22"/>
          <w:szCs w:val="22"/>
        </w:rPr>
        <w:t>6</w:t>
      </w:r>
      <w:r w:rsidRPr="00024E01">
        <w:rPr>
          <w:b/>
          <w:bCs/>
          <w:sz w:val="22"/>
          <w:szCs w:val="22"/>
        </w:rPr>
        <w:t xml:space="preserve"> / </w:t>
      </w:r>
      <w:r>
        <w:rPr>
          <w:b/>
          <w:bCs/>
          <w:sz w:val="22"/>
          <w:szCs w:val="22"/>
        </w:rPr>
        <w:t>201</w:t>
      </w:r>
      <w:r w:rsidR="00147CB4">
        <w:rPr>
          <w:b/>
          <w:bCs/>
          <w:sz w:val="22"/>
          <w:szCs w:val="22"/>
        </w:rPr>
        <w:t>8</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u w:val="single"/>
        </w:rPr>
      </w:pPr>
      <w:r w:rsidRPr="00024E01">
        <w:rPr>
          <w:b/>
          <w:bCs/>
          <w:sz w:val="22"/>
          <w:szCs w:val="22"/>
          <w:u w:val="single"/>
        </w:rPr>
        <w:t>DOCUMENTOS DE HABILITAÇÃO</w:t>
      </w:r>
    </w:p>
    <w:p w:rsidR="00E92042" w:rsidRPr="00024E01" w:rsidRDefault="00E92042" w:rsidP="00E92042">
      <w:pPr>
        <w:overflowPunct w:val="0"/>
        <w:autoSpaceDE w:val="0"/>
        <w:autoSpaceDN w:val="0"/>
        <w:adjustRightInd w:val="0"/>
        <w:spacing w:after="0" w:line="240" w:lineRule="auto"/>
        <w:ind w:left="1800" w:right="-28"/>
        <w:jc w:val="both"/>
        <w:textAlignment w:val="baseline"/>
        <w:rPr>
          <w:b/>
          <w:bCs/>
          <w:sz w:val="22"/>
          <w:szCs w:val="22"/>
        </w:rPr>
      </w:pPr>
      <w:r w:rsidRPr="00024E01">
        <w:rPr>
          <w:b/>
          <w:bCs/>
          <w:sz w:val="22"/>
          <w:szCs w:val="22"/>
        </w:rPr>
        <w:t xml:space="preserve">IDENTIFICAÇÃO DO PROPONENTE </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6.2.1. Juntamente com os Envelopes “A” e “B”, </w:t>
      </w:r>
      <w:r w:rsidRPr="00024E01">
        <w:rPr>
          <w:bCs/>
          <w:sz w:val="22"/>
          <w:szCs w:val="22"/>
        </w:rPr>
        <w:t>deverá ser entregue</w:t>
      </w:r>
      <w:r w:rsidRPr="00024E01">
        <w:rPr>
          <w:b/>
          <w:bCs/>
          <w:sz w:val="22"/>
          <w:szCs w:val="22"/>
        </w:rPr>
        <w:t xml:space="preserve"> </w:t>
      </w:r>
      <w:r w:rsidRPr="00024E01">
        <w:rPr>
          <w:sz w:val="22"/>
          <w:szCs w:val="22"/>
        </w:rPr>
        <w:t>Declaração dando ciência de que a licitante cumpre plenamente os requisitos de habilitação, conforme dispõe o artigo 4º, inciso VII, da Lei 10.520, de 17 de julho de 2002 (Declaração de Cumprimento das Condições de Habilitação)</w:t>
      </w:r>
      <w:r w:rsidRPr="00024E01">
        <w:rPr>
          <w:b/>
          <w:bCs/>
          <w:sz w:val="22"/>
          <w:szCs w:val="22"/>
        </w:rPr>
        <w:t xml:space="preserve">, conforme modelo constante do </w:t>
      </w:r>
      <w:r w:rsidRPr="00024E01">
        <w:rPr>
          <w:b/>
          <w:sz w:val="22"/>
          <w:szCs w:val="22"/>
        </w:rPr>
        <w:t>Anexo II</w:t>
      </w:r>
      <w:r w:rsidRPr="00024E01">
        <w:rPr>
          <w:b/>
          <w:bCs/>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E92042" w:rsidRPr="00024E01" w:rsidTr="00E92042">
        <w:tc>
          <w:tcPr>
            <w:tcW w:w="7317" w:type="dxa"/>
          </w:tcPr>
          <w:p w:rsidR="00E92042" w:rsidRPr="00024E01" w:rsidRDefault="00E92042" w:rsidP="00E92042">
            <w:pPr>
              <w:overflowPunct w:val="0"/>
              <w:autoSpaceDE w:val="0"/>
              <w:autoSpaceDN w:val="0"/>
              <w:adjustRightInd w:val="0"/>
              <w:spacing w:after="0" w:line="240" w:lineRule="auto"/>
              <w:jc w:val="both"/>
              <w:textAlignment w:val="baseline"/>
              <w:rPr>
                <w:b/>
                <w:bCs/>
                <w:iCs/>
                <w:sz w:val="22"/>
                <w:szCs w:val="22"/>
                <w:u w:val="single"/>
              </w:rPr>
            </w:pPr>
            <w:r w:rsidRPr="00024E01">
              <w:rPr>
                <w:b/>
                <w:bCs/>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Cs/>
                <w:sz w:val="22"/>
                <w:szCs w:val="22"/>
                <w:u w:val="single"/>
              </w:rPr>
              <w:t xml:space="preserve">TAL DECLARAÇÃO DEVE, OBRIGATORIAMENTE, SER ENTREGUE FORA DOS ENVELOPES, </w:t>
            </w:r>
            <w:proofErr w:type="gramStart"/>
            <w:r w:rsidRPr="00024E01">
              <w:rPr>
                <w:b/>
                <w:bCs/>
                <w:iCs/>
                <w:sz w:val="22"/>
                <w:szCs w:val="22"/>
                <w:u w:val="single"/>
              </w:rPr>
              <w:t>SOB PENA</w:t>
            </w:r>
            <w:proofErr w:type="gramEnd"/>
            <w:r w:rsidRPr="00024E01">
              <w:rPr>
                <w:b/>
                <w:bCs/>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6.2.2</w:t>
      </w:r>
      <w:r w:rsidRPr="00024E01">
        <w:rPr>
          <w:sz w:val="22"/>
          <w:szCs w:val="22"/>
        </w:rPr>
        <w:t xml:space="preserve">. </w:t>
      </w:r>
      <w:r w:rsidRPr="00024E01">
        <w:rPr>
          <w:b/>
          <w:bCs/>
          <w:sz w:val="22"/>
          <w:szCs w:val="22"/>
        </w:rPr>
        <w:t>A PROPOSTA DE PREÇO DEVERÁ:</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a)</w:t>
      </w:r>
      <w:r w:rsidRPr="00024E01">
        <w:rPr>
          <w:sz w:val="22"/>
          <w:szCs w:val="22"/>
        </w:rPr>
        <w:t xml:space="preserve"> ser apresentada em 01 (uma) via, conforme modelo do </w:t>
      </w:r>
      <w:r w:rsidRPr="00024E01">
        <w:rPr>
          <w:b/>
          <w:bCs/>
          <w:sz w:val="22"/>
          <w:szCs w:val="22"/>
        </w:rPr>
        <w:t xml:space="preserve">ANEXO I </w:t>
      </w:r>
      <w:r w:rsidRPr="00024E01">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E92042" w:rsidRPr="00024E01" w:rsidRDefault="00E92042" w:rsidP="00E92042">
      <w:pPr>
        <w:overflowPunct w:val="0"/>
        <w:autoSpaceDE w:val="0"/>
        <w:autoSpaceDN w:val="0"/>
        <w:adjustRightInd w:val="0"/>
        <w:spacing w:after="0" w:line="240" w:lineRule="auto"/>
        <w:ind w:left="1418" w:right="-28"/>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lastRenderedPageBreak/>
        <w:t>b)</w:t>
      </w:r>
      <w:r w:rsidRPr="00024E01">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 xml:space="preserve">c) </w:t>
      </w:r>
      <w:r w:rsidRPr="00024E01">
        <w:rPr>
          <w:sz w:val="22"/>
          <w:szCs w:val="22"/>
        </w:rPr>
        <w:t xml:space="preserve">Ser apresentada com cotação de preço, conforme o objeto deste edital e no </w:t>
      </w:r>
      <w:r w:rsidRPr="00024E01">
        <w:rPr>
          <w:b/>
          <w:sz w:val="22"/>
          <w:szCs w:val="22"/>
        </w:rPr>
        <w:t>Anexo I</w:t>
      </w:r>
      <w:r w:rsidRPr="00024E01">
        <w:rPr>
          <w:sz w:val="22"/>
          <w:szCs w:val="22"/>
        </w:rPr>
        <w:t xml:space="preserve"> (Modelo de Proposta de Preços), em moeda corrente nacional (R$ - com até duas casas decimais), expressos em algarismos.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sz w:val="22"/>
          <w:szCs w:val="22"/>
        </w:rPr>
        <w:t>c.</w:t>
      </w:r>
      <w:proofErr w:type="gramEnd"/>
      <w:r w:rsidRPr="00024E01">
        <w:rPr>
          <w:b/>
          <w:sz w:val="22"/>
          <w:szCs w:val="22"/>
        </w:rPr>
        <w:t xml:space="preserve">1. </w:t>
      </w:r>
      <w:r w:rsidRPr="00024E01">
        <w:rPr>
          <w:sz w:val="22"/>
          <w:szCs w:val="22"/>
        </w:rPr>
        <w:t>Conter indicação da marca, modelo e/ou fabricante do produto cotado, quando for possível.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b/>
          <w:bCs/>
          <w:sz w:val="22"/>
          <w:szCs w:val="22"/>
        </w:rPr>
        <w:t>c.</w:t>
      </w:r>
      <w:proofErr w:type="gramEnd"/>
      <w:r w:rsidRPr="00024E01">
        <w:rPr>
          <w:b/>
          <w:bCs/>
          <w:sz w:val="22"/>
          <w:szCs w:val="22"/>
        </w:rPr>
        <w:t>2</w:t>
      </w:r>
      <w:r w:rsidRPr="00024E01">
        <w:rPr>
          <w:sz w:val="22"/>
          <w:szCs w:val="22"/>
        </w:rPr>
        <w:t xml:space="preserve">. Conter prazo de entrega não superior </w:t>
      </w:r>
      <w:r w:rsidRPr="00024E01">
        <w:rPr>
          <w:b/>
          <w:bCs/>
          <w:sz w:val="22"/>
          <w:szCs w:val="22"/>
          <w:u w:val="single"/>
        </w:rPr>
        <w:t xml:space="preserve">a </w:t>
      </w:r>
      <w:r>
        <w:rPr>
          <w:b/>
          <w:bCs/>
          <w:sz w:val="22"/>
          <w:szCs w:val="22"/>
          <w:u w:val="single"/>
        </w:rPr>
        <w:t>45</w:t>
      </w:r>
      <w:r w:rsidRPr="00024E01">
        <w:rPr>
          <w:b/>
          <w:bCs/>
          <w:sz w:val="22"/>
          <w:szCs w:val="22"/>
          <w:u w:val="single"/>
        </w:rPr>
        <w:t xml:space="preserve"> (</w:t>
      </w:r>
      <w:r>
        <w:rPr>
          <w:b/>
          <w:bCs/>
          <w:sz w:val="22"/>
          <w:szCs w:val="22"/>
          <w:u w:val="single"/>
        </w:rPr>
        <w:t>quarenta e cinco</w:t>
      </w:r>
      <w:r w:rsidRPr="00024E01">
        <w:rPr>
          <w:b/>
          <w:bCs/>
          <w:sz w:val="22"/>
          <w:szCs w:val="22"/>
          <w:u w:val="single"/>
        </w:rPr>
        <w:t>) dias corridos</w:t>
      </w:r>
      <w:r w:rsidRPr="00024E01">
        <w:rPr>
          <w:sz w:val="22"/>
          <w:szCs w:val="22"/>
        </w:rPr>
        <w:t>, contados da data de assinatura do contrato.</w:t>
      </w:r>
    </w:p>
    <w:p w:rsidR="00E92042" w:rsidRPr="00024E01" w:rsidRDefault="00E92042" w:rsidP="00E92042">
      <w:pPr>
        <w:overflowPunct w:val="0"/>
        <w:autoSpaceDE w:val="0"/>
        <w:autoSpaceDN w:val="0"/>
        <w:adjustRightInd w:val="0"/>
        <w:spacing w:after="0" w:line="240" w:lineRule="auto"/>
        <w:ind w:left="900"/>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roofErr w:type="gramStart"/>
      <w:r w:rsidRPr="00024E01">
        <w:rPr>
          <w:b/>
          <w:bCs/>
          <w:sz w:val="22"/>
          <w:szCs w:val="22"/>
        </w:rPr>
        <w:t>c</w:t>
      </w:r>
      <w:r w:rsidRPr="00024E01">
        <w:rPr>
          <w:b/>
          <w:sz w:val="22"/>
          <w:szCs w:val="22"/>
        </w:rPr>
        <w:t>.</w:t>
      </w:r>
      <w:proofErr w:type="gramEnd"/>
      <w:r w:rsidRPr="00024E01">
        <w:rPr>
          <w:b/>
          <w:sz w:val="22"/>
          <w:szCs w:val="22"/>
        </w:rPr>
        <w:t>3</w:t>
      </w:r>
      <w:r w:rsidRPr="00024E01">
        <w:rPr>
          <w:sz w:val="22"/>
          <w:szCs w:val="22"/>
        </w:rPr>
        <w:t>. Havendo divergência entre os valores expressos em algarismos e por extenso, prevalecerá o por extenso, salvo se o representante credenciado da empresa esclarecer de forma diversa.</w:t>
      </w:r>
    </w:p>
    <w:p w:rsidR="00E92042" w:rsidRPr="00024E01" w:rsidRDefault="00E92042" w:rsidP="00E92042">
      <w:pPr>
        <w:overflowPunct w:val="0"/>
        <w:autoSpaceDE w:val="0"/>
        <w:autoSpaceDN w:val="0"/>
        <w:adjustRightInd w:val="0"/>
        <w:spacing w:after="0" w:line="240" w:lineRule="auto"/>
        <w:ind w:left="284" w:right="-28"/>
        <w:jc w:val="both"/>
        <w:textAlignment w:val="baseline"/>
        <w:rPr>
          <w:b/>
          <w:color w:val="008000"/>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bCs/>
          <w:sz w:val="22"/>
          <w:szCs w:val="22"/>
        </w:rPr>
        <w:t>d)</w:t>
      </w:r>
      <w:r w:rsidRPr="00024E01">
        <w:rPr>
          <w:sz w:val="22"/>
          <w:szCs w:val="22"/>
        </w:rPr>
        <w:t xml:space="preserve"> conter oferta firme e precisa sem alternativa de preços ou qualquer outra condição que induza o julgamento a ter mais de um resultado.</w:t>
      </w: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  </w:t>
      </w:r>
      <w:r w:rsidRPr="00024E01">
        <w:rPr>
          <w:b/>
          <w:bCs/>
          <w:sz w:val="22"/>
          <w:szCs w:val="22"/>
        </w:rPr>
        <w:tab/>
      </w:r>
      <w:proofErr w:type="gramStart"/>
      <w:r w:rsidRPr="00024E01">
        <w:rPr>
          <w:b/>
          <w:bCs/>
          <w:sz w:val="22"/>
          <w:szCs w:val="22"/>
        </w:rPr>
        <w:t>d.</w:t>
      </w:r>
      <w:proofErr w:type="gramEnd"/>
      <w:r w:rsidRPr="00024E01">
        <w:rPr>
          <w:b/>
          <w:bCs/>
          <w:sz w:val="22"/>
          <w:szCs w:val="22"/>
        </w:rPr>
        <w:t xml:space="preserve">1. </w:t>
      </w:r>
      <w:r w:rsidRPr="00024E01">
        <w:rPr>
          <w:sz w:val="22"/>
          <w:szCs w:val="22"/>
        </w:rPr>
        <w:t>Não serão aceitos pleitos de acréscimos no preço ofertado, a qualquer título.</w:t>
      </w:r>
    </w:p>
    <w:p w:rsidR="00E92042" w:rsidRPr="00024E01" w:rsidRDefault="00E92042" w:rsidP="00E92042">
      <w:pPr>
        <w:overflowPunct w:val="0"/>
        <w:autoSpaceDE w:val="0"/>
        <w:autoSpaceDN w:val="0"/>
        <w:adjustRightInd w:val="0"/>
        <w:spacing w:after="0" w:line="240" w:lineRule="auto"/>
        <w:ind w:left="709" w:right="-28"/>
        <w:jc w:val="both"/>
        <w:textAlignment w:val="baseline"/>
        <w:rPr>
          <w:sz w:val="22"/>
          <w:szCs w:val="22"/>
        </w:rPr>
      </w:pPr>
      <w:proofErr w:type="gramStart"/>
      <w:r w:rsidRPr="00024E01">
        <w:rPr>
          <w:b/>
          <w:bCs/>
          <w:sz w:val="22"/>
          <w:szCs w:val="22"/>
        </w:rPr>
        <w:t>d.</w:t>
      </w:r>
      <w:proofErr w:type="gramEnd"/>
      <w:r w:rsidRPr="00024E01">
        <w:rPr>
          <w:b/>
          <w:bCs/>
          <w:sz w:val="22"/>
          <w:szCs w:val="22"/>
        </w:rPr>
        <w:t>2.</w:t>
      </w:r>
      <w:r w:rsidRPr="00024E01">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Municipal de Quinze de Novembro, RS, sem ônus adicionais.</w:t>
      </w:r>
    </w:p>
    <w:p w:rsidR="00E92042" w:rsidRPr="00024E01" w:rsidRDefault="00E92042" w:rsidP="00E92042">
      <w:pPr>
        <w:tabs>
          <w:tab w:val="left" w:pos="1276"/>
        </w:tabs>
        <w:overflowPunct w:val="0"/>
        <w:autoSpaceDE w:val="0"/>
        <w:autoSpaceDN w:val="0"/>
        <w:adjustRightInd w:val="0"/>
        <w:spacing w:after="0" w:line="240" w:lineRule="auto"/>
        <w:jc w:val="both"/>
        <w:textAlignment w:val="baseline"/>
        <w:rPr>
          <w:b/>
          <w:color w:val="008000"/>
          <w:sz w:val="22"/>
          <w:szCs w:val="22"/>
        </w:rPr>
      </w:pPr>
    </w:p>
    <w:p w:rsidR="00E92042" w:rsidRDefault="00E92042" w:rsidP="00E92042">
      <w:pPr>
        <w:tabs>
          <w:tab w:val="left" w:pos="1276"/>
        </w:tabs>
        <w:overflowPunct w:val="0"/>
        <w:autoSpaceDE w:val="0"/>
        <w:autoSpaceDN w:val="0"/>
        <w:adjustRightInd w:val="0"/>
        <w:spacing w:after="0" w:line="240" w:lineRule="auto"/>
        <w:jc w:val="both"/>
        <w:textAlignment w:val="baseline"/>
        <w:rPr>
          <w:sz w:val="22"/>
          <w:szCs w:val="22"/>
        </w:rPr>
      </w:pPr>
      <w:r w:rsidRPr="00024E01">
        <w:rPr>
          <w:b/>
          <w:sz w:val="22"/>
          <w:szCs w:val="22"/>
        </w:rPr>
        <w:t>e)</w:t>
      </w:r>
      <w:r w:rsidRPr="00024E01">
        <w:rPr>
          <w:sz w:val="22"/>
          <w:szCs w:val="22"/>
        </w:rPr>
        <w:t xml:space="preserve"> Conter prazo de validade da proposta, que não poderá ser inferior a 60 (sessenta) dias, contados da data de abertura do Envelope B “DOCUMENTOS DE HABILITAÇÃO”.</w:t>
      </w:r>
    </w:p>
    <w:p w:rsidR="00807378" w:rsidRPr="00807378" w:rsidRDefault="00807378" w:rsidP="00807378">
      <w:pPr>
        <w:pStyle w:val="NormalWeb"/>
        <w:spacing w:before="0" w:beforeAutospacing="0" w:after="0" w:afterAutospacing="0"/>
        <w:ind w:left="2268" w:hanging="567"/>
        <w:jc w:val="both"/>
        <w:rPr>
          <w:sz w:val="22"/>
          <w:szCs w:val="22"/>
        </w:rPr>
      </w:pPr>
      <w:proofErr w:type="gramStart"/>
      <w:r>
        <w:rPr>
          <w:b/>
          <w:bCs/>
          <w:sz w:val="28"/>
        </w:rPr>
        <w:t>e</w:t>
      </w:r>
      <w:proofErr w:type="gramEnd"/>
      <w:r>
        <w:rPr>
          <w:b/>
          <w:bCs/>
          <w:sz w:val="28"/>
        </w:rPr>
        <w:t xml:space="preserve">.1) </w:t>
      </w:r>
      <w:r w:rsidRPr="00807378">
        <w:rPr>
          <w:b/>
          <w:bCs/>
          <w:sz w:val="28"/>
        </w:rPr>
        <w:t>Obrigatoriamente – sob pena de desclassificação da proposta</w:t>
      </w:r>
      <w:r w:rsidRPr="00807378">
        <w:rPr>
          <w:sz w:val="28"/>
        </w:rPr>
        <w:t xml:space="preserve"> - Apresentar </w:t>
      </w:r>
      <w:r w:rsidRPr="00807378">
        <w:rPr>
          <w:b/>
          <w:sz w:val="28"/>
        </w:rPr>
        <w:t>DECLARAÇÃO</w:t>
      </w:r>
      <w:r w:rsidRPr="00807378">
        <w:rPr>
          <w:sz w:val="28"/>
        </w:rPr>
        <w:t xml:space="preserve"> de que prestará assistência técnica no Estado do Rio Grande do Sul, indicando a razão social, o endereço e o telefone dos responsáveis pela garantia e da assistência técnica.</w:t>
      </w:r>
    </w:p>
    <w:p w:rsidR="00E92042" w:rsidRPr="00E92042" w:rsidRDefault="00E92042" w:rsidP="00807378">
      <w:pPr>
        <w:tabs>
          <w:tab w:val="left" w:pos="1276"/>
        </w:tabs>
        <w:overflowPunct w:val="0"/>
        <w:autoSpaceDE w:val="0"/>
        <w:autoSpaceDN w:val="0"/>
        <w:adjustRightInd w:val="0"/>
        <w:spacing w:after="0" w:line="240" w:lineRule="auto"/>
        <w:jc w:val="both"/>
        <w:textAlignment w:val="baseline"/>
        <w:rPr>
          <w:sz w:val="22"/>
          <w:szCs w:val="22"/>
        </w:rPr>
      </w:pPr>
    </w:p>
    <w:p w:rsidR="00E92042" w:rsidRPr="00E92042" w:rsidRDefault="00E92042" w:rsidP="00E92042">
      <w:pPr>
        <w:autoSpaceDE w:val="0"/>
        <w:autoSpaceDN w:val="0"/>
        <w:adjustRightInd w:val="0"/>
        <w:jc w:val="both"/>
        <w:rPr>
          <w:sz w:val="22"/>
          <w:szCs w:val="22"/>
        </w:rPr>
      </w:pPr>
      <w:r w:rsidRPr="00E92042">
        <w:rPr>
          <w:sz w:val="22"/>
          <w:szCs w:val="22"/>
        </w:rPr>
        <w:t>f) A licitante deverá i</w:t>
      </w:r>
      <w:r>
        <w:rPr>
          <w:sz w:val="22"/>
          <w:szCs w:val="22"/>
        </w:rPr>
        <w:t>ncluir no envelope de PROPOSTA:</w:t>
      </w:r>
    </w:p>
    <w:p w:rsidR="00E92042" w:rsidRPr="007C3CD1" w:rsidRDefault="00E92042" w:rsidP="007C3CD1">
      <w:pPr>
        <w:autoSpaceDE w:val="0"/>
        <w:autoSpaceDN w:val="0"/>
        <w:adjustRightInd w:val="0"/>
        <w:jc w:val="both"/>
      </w:pPr>
      <w:r w:rsidRPr="00885232">
        <w:t xml:space="preserve">- </w:t>
      </w:r>
      <w:r w:rsidRPr="00DF1263">
        <w:rPr>
          <w:b/>
          <w:sz w:val="32"/>
          <w:szCs w:val="32"/>
        </w:rPr>
        <w:t>Prospecto dos veículos cotados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6.2.3 - </w:t>
      </w:r>
      <w:r w:rsidRPr="00024E01">
        <w:rPr>
          <w:sz w:val="22"/>
          <w:szCs w:val="22"/>
        </w:rPr>
        <w:t>A apresentação da proposta implicará na plena aceitação, por parte do licitante, das condições estabelecidas neste Edital e nos seus Anexos.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6.2.4 </w:t>
      </w:r>
      <w:r w:rsidRPr="00024E01">
        <w:rPr>
          <w:sz w:val="22"/>
          <w:szCs w:val="22"/>
        </w:rPr>
        <w:t xml:space="preserve">– Após a apresentação da proposta não caberá desistência, salvo por motivo justo decorrente de fato superveniente e aceito </w:t>
      </w:r>
      <w:proofErr w:type="gramStart"/>
      <w:r w:rsidRPr="00024E01">
        <w:rPr>
          <w:sz w:val="22"/>
          <w:szCs w:val="22"/>
        </w:rPr>
        <w:t>pelo(</w:t>
      </w:r>
      <w:proofErr w:type="gramEnd"/>
      <w:r w:rsidRPr="00024E01">
        <w:rPr>
          <w:sz w:val="22"/>
          <w:szCs w:val="22"/>
        </w:rPr>
        <w:t>a) Pregoeiro(a).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6.2.5 - DOS DOCUMENTOS PARA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6.2.5.1. A documentação a ser apresentada para fins de HABILITAÇÃO das empresas proponentes deverá ser a seguinte: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 – HABILITAÇÃO JURÍDICA (alternativamente, conforme o caso):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Registro comercial no caso de empresa individual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b) 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Comprovante de inscrição do ato constitutivo, no caso de sociedade civil, acompanhada de prova da diretoria em exercício;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ou</w:t>
      </w:r>
      <w:proofErr w:type="gramEnd"/>
      <w:r w:rsidRPr="00024E01">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1</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Obs.1.1: licitante poderá apresentar a versão consolidada do documento solicitado, ou fazê-lo acompanhado de todas as alterações posteriores, caso houver.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1.2: Somente serão habilitadas as licitantes que apresentarem, além de toda a documentação exigida, ramo pertinente ao objeto desta licitação no seu objeto social (Ato Constitutivo).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Obs. 1.3: Se houver apresentado o ato constitutivo no procedimento de credenciamento de representante para o presente certame licitatório, não será necessário apresentar nova cópia.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 - PROVA DE REGULARIDADE FISCAL E TRABALHISTA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a</w:t>
      </w:r>
      <w:proofErr w:type="gramEnd"/>
      <w:r w:rsidRPr="00024E01">
        <w:rPr>
          <w:sz w:val="22"/>
          <w:szCs w:val="22"/>
        </w:rPr>
        <w:t>)Prova de Inscrição no Cadastro Nacional de Pessoa Jurídica - CNPJ do Ministério da Fazenda;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Pr>
          <w:sz w:val="22"/>
          <w:szCs w:val="22"/>
        </w:rPr>
        <w:t>b</w:t>
      </w:r>
      <w:r w:rsidRPr="00024E01">
        <w:rPr>
          <w:sz w:val="22"/>
          <w:szCs w:val="22"/>
        </w:rPr>
        <w:t>)</w:t>
      </w:r>
      <w:proofErr w:type="gramEnd"/>
      <w:r w:rsidRPr="00024E01">
        <w:rPr>
          <w:sz w:val="22"/>
          <w:szCs w:val="22"/>
        </w:rPr>
        <w:t>Certidão Negativa de Débitos Trabalhistas – CNDT (prova de inexistência de débitos inadimplidos perante a Justiça do Trabalho, mediante a apresentação de certidão negativa, nos termos do Título VII-A da Consolidação das Leis do Trabalho, aprovada pelo Decreto-Lei no 5.452, de 1o de maio de 1943. (NR)) conforme LEI Nº 12.440, DE 07 DE JULHO DE 2011.</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2</w:t>
      </w:r>
      <w:proofErr w:type="gramEnd"/>
      <w:r w:rsidRPr="00024E01">
        <w:rPr>
          <w:sz w:val="22"/>
          <w:szCs w:val="22"/>
        </w:rPr>
        <w:t xml:space="preserve">: A certidão pode ser obtida em </w:t>
      </w:r>
      <w:hyperlink r:id="rId12" w:history="1">
        <w:r w:rsidRPr="00024E01">
          <w:rPr>
            <w:sz w:val="22"/>
            <w:szCs w:val="22"/>
          </w:rPr>
          <w:t>www.tst.jus.br</w:t>
        </w:r>
      </w:hyperlink>
      <w:r w:rsidRPr="00024E01">
        <w:rPr>
          <w:sz w:val="22"/>
          <w:szCs w:val="22"/>
        </w:rPr>
        <w:t xml:space="preserve">, </w:t>
      </w:r>
      <w:hyperlink r:id="rId13" w:history="1">
        <w:r w:rsidRPr="00024E01">
          <w:rPr>
            <w:sz w:val="22"/>
            <w:szCs w:val="22"/>
          </w:rPr>
          <w:t>www.cst.jus.br</w:t>
        </w:r>
      </w:hyperlink>
      <w:r w:rsidRPr="00024E01">
        <w:rPr>
          <w:sz w:val="22"/>
          <w:szCs w:val="22"/>
        </w:rPr>
        <w:t xml:space="preserve"> ou no site de qualquer Tribunal Regional do Trabalho (TRT).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c</w:t>
      </w:r>
      <w:r w:rsidRPr="00024E01">
        <w:rPr>
          <w:sz w:val="22"/>
          <w:szCs w:val="22"/>
        </w:rPr>
        <w:t>) Prova de Regularidade com a Fazenda Federal, mediante a apresentação da Certidão de Tributos e Contribuições Federais e Dívida Ativa da União,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d</w:t>
      </w:r>
      <w:r w:rsidRPr="00024E01">
        <w:rPr>
          <w:sz w:val="22"/>
          <w:szCs w:val="22"/>
        </w:rPr>
        <w:t>) Prova de Regularidade com a Fazenda Estadual, em vigor.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e</w:t>
      </w:r>
      <w:r w:rsidRPr="00024E01">
        <w:rPr>
          <w:sz w:val="22"/>
          <w:szCs w:val="22"/>
        </w:rPr>
        <w:t>) Prova de Regularidade com a Fazenda Municipal, em vigor, conforme legislação tributária do Município sede da empresa que ora se habilita para este certame.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Pr>
          <w:sz w:val="22"/>
          <w:szCs w:val="22"/>
        </w:rPr>
        <w:t>f</w:t>
      </w:r>
      <w:r w:rsidRPr="00024E01">
        <w:rPr>
          <w:sz w:val="22"/>
          <w:szCs w:val="22"/>
        </w:rPr>
        <w:t>) Prova de Regularidade junto ao Fundo de Garantia por Tempo de Serviço, FGTS, em vigor, demonstrando a situação regular ao cumprimento dos encargos sociais instituídos por lei.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III – QUALIFICAÇÃO ECONÔMICO-FINANCEIRA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 Certidão Negativa de Falência ou Recuperação judicial, em vigor, expedida pelo distribuidor da sede da pessoa jurídica. As certidões que não expressarem o prazo de validade deverão ter a data de expedição não superior a 60 (sessenta) dias corridos da data de abertura do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 – DOCUMENTOS COMPLEMENTARES: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 Declaração de que não emprega menores de dezoito anos em trabalho noturno, perigoso ou insalubre e nem menores de dezesseis anos em qualquer trabalho, salvo na condição de aprendiz, nos termos do inciso XXXIII do art. 7º da Constituição Federal de 1988 (Lei nº 9.854/99) conforme modelo do Anexo IV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b) Declaração da licitante de que não está cumprindo penalidade de inidoneidade, suspensão ou impedimento de licitar ou contratar com a Administração Pública, nos termos da Lei Federal 8.666/93, conforme modelo do Anexo V deste Edital, assinada por representante legal da empresa.</w:t>
      </w:r>
    </w:p>
    <w:p w:rsidR="00E92042" w:rsidRPr="00024E01" w:rsidRDefault="00E92042" w:rsidP="007C3CD1">
      <w:pPr>
        <w:overflowPunct w:val="0"/>
        <w:autoSpaceDE w:val="0"/>
        <w:autoSpaceDN w:val="0"/>
        <w:adjustRightInd w:val="0"/>
        <w:spacing w:after="0" w:line="240" w:lineRule="auto"/>
        <w:jc w:val="both"/>
        <w:textAlignment w:val="baseline"/>
        <w:rPr>
          <w:color w:val="FF0000"/>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Observação </w:t>
      </w:r>
      <w:proofErr w:type="gramStart"/>
      <w:r w:rsidRPr="00024E01">
        <w:rPr>
          <w:sz w:val="22"/>
          <w:szCs w:val="22"/>
        </w:rPr>
        <w:t>5</w:t>
      </w:r>
      <w:proofErr w:type="gramEnd"/>
      <w:r w:rsidRPr="00024E01">
        <w:rPr>
          <w:sz w:val="22"/>
          <w:szCs w:val="22"/>
        </w:rPr>
        <w:t>: Caso as Declarações aqui citadas não tenham sido assinadas por sócio-gerente ou diretor da empresa, identificado no Ato Constitutivo, deverão ser acompanhadas de Procuração que conceda poderes ao signatário das Declarações.</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NOTA IMPORTANTE: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w:t>
      </w:r>
      <w:proofErr w:type="gramStart"/>
      <w:r w:rsidRPr="00024E01">
        <w:rPr>
          <w:sz w:val="22"/>
          <w:szCs w:val="22"/>
        </w:rPr>
        <w:t>5</w:t>
      </w:r>
      <w:proofErr w:type="gramEnd"/>
      <w:r w:rsidRPr="00024E01">
        <w:rPr>
          <w:sz w:val="22"/>
          <w:szCs w:val="22"/>
        </w:rPr>
        <w:t xml:space="preserve"> (cinco) dias úteis após encerramento da greve.</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Caso já esteja estabelecida a relação contratual (nota de empenho e/ou contrato), vindo o contratado apresentar certidão positiva (ou documento que demonstre que a licitante está irregular perante determinado órgão), ficará em suspenso, a liquidação e o pagamento das despesas, até a comprovação da regularidade (certidão negativa ou certidão positiva com efeitos de negativa). </w:t>
      </w:r>
    </w:p>
    <w:p w:rsidR="00E92042" w:rsidRPr="00024E01" w:rsidRDefault="00E92042" w:rsidP="007C3CD1">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6.2.6 - DISPOSIÇÕES GERAIS DA HABILITAÇÃO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 - Os documentos apresentados devem estar com seu prazo de validade em vigor, a exceção do tratamento diferenciado constante na Lei Complementar nº 123, de 14 de dezembro de 2006 e suas alterações posteriores. Se este prazo não constar do próprio documento ou de lei específica, será considerado o prazo de validade de </w:t>
      </w:r>
      <w:proofErr w:type="gramStart"/>
      <w:r w:rsidRPr="00024E01">
        <w:rPr>
          <w:sz w:val="22"/>
          <w:szCs w:val="22"/>
        </w:rPr>
        <w:t>6</w:t>
      </w:r>
      <w:proofErr w:type="gramEnd"/>
      <w:r w:rsidRPr="00024E01">
        <w:rPr>
          <w:sz w:val="22"/>
          <w:szCs w:val="22"/>
        </w:rPr>
        <w:t xml:space="preserve"> (seis) meses, a contar de sua expedição. 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comprovação de regularidade fiscal somente para efeito de assinatura do contrato, caso serem julgadas vencedoras do </w:t>
      </w:r>
      <w:proofErr w:type="gramStart"/>
      <w:r w:rsidRPr="00024E01">
        <w:rPr>
          <w:sz w:val="22"/>
          <w:szCs w:val="22"/>
        </w:rPr>
        <w:t>certame.</w:t>
      </w:r>
      <w:proofErr w:type="gramEnd"/>
      <w:r w:rsidRPr="00024E01">
        <w:rPr>
          <w:sz w:val="22"/>
          <w:szCs w:val="22"/>
        </w:rPr>
        <w:t>(Art. 42 e 43,§§ 1° e 2° da LC 123/2006).</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.1. -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1</w:t>
      </w:r>
      <w:r w:rsidRPr="00024E01">
        <w:rPr>
          <w:sz w:val="22"/>
          <w:szCs w:val="22"/>
        </w:rPr>
        <w:t xml:space="preserve">.2. A </w:t>
      </w:r>
      <w:proofErr w:type="gramStart"/>
      <w:r w:rsidRPr="00024E01">
        <w:rPr>
          <w:sz w:val="22"/>
          <w:szCs w:val="22"/>
        </w:rPr>
        <w:t>não-regularização</w:t>
      </w:r>
      <w:proofErr w:type="gramEnd"/>
      <w:r w:rsidRPr="00024E01">
        <w:rPr>
          <w:sz w:val="22"/>
          <w:szCs w:val="22"/>
        </w:rPr>
        <w:t xml:space="preserve">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2</w:t>
      </w:r>
      <w:r w:rsidRPr="00024E01">
        <w:rPr>
          <w:sz w:val="22"/>
          <w:szCs w:val="22"/>
        </w:rPr>
        <w:t xml:space="preserve"> - A aceitação dos documentos, obtidos via internet, ficará condicionada à confirmação de sua validade, também por esse meio, pela Equipe de apoio ao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3</w:t>
      </w:r>
      <w:r w:rsidRPr="00024E01">
        <w:rPr>
          <w:sz w:val="22"/>
          <w:szCs w:val="22"/>
        </w:rPr>
        <w:t xml:space="preserve"> - Se a licitante for a matriz, todos os documentos deverão estar em nome da matriz; se for a filial, todos os documentos deverão estar em nome da filial, exceto aqueles que pela própria natureza, forem comprovadamente emitidos apenas em nome da matriz.</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6.2.6.</w:t>
      </w:r>
      <w:r>
        <w:rPr>
          <w:sz w:val="22"/>
          <w:szCs w:val="22"/>
        </w:rPr>
        <w:t>4</w:t>
      </w:r>
      <w:r w:rsidRPr="00024E01">
        <w:rPr>
          <w:sz w:val="22"/>
          <w:szCs w:val="22"/>
        </w:rPr>
        <w:t xml:space="preserve"> - Não serão aceitos documentos cujas datas e caracteres estejam ilegíveis ou rasurados de tal forma que não possam ser entendidos.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5</w:t>
      </w:r>
      <w:r w:rsidRPr="00024E01">
        <w:rPr>
          <w:sz w:val="22"/>
          <w:szCs w:val="22"/>
        </w:rPr>
        <w:t xml:space="preserve"> - Na eventualidade de ser apresentado algum documento em língua estrangeira, deverá estar acompanhado da respectiva tradução para o idioma pátrio, </w:t>
      </w:r>
      <w:proofErr w:type="gramStart"/>
      <w:r w:rsidRPr="00024E01">
        <w:rPr>
          <w:sz w:val="22"/>
          <w:szCs w:val="22"/>
        </w:rPr>
        <w:t>feita por tradutor público juramentado</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6</w:t>
      </w:r>
      <w:r w:rsidRPr="00024E01">
        <w:rPr>
          <w:sz w:val="22"/>
          <w:szCs w:val="22"/>
        </w:rPr>
        <w:t xml:space="preserve"> - Não serão aceitos protocolos de entrega ou solicitação de documento em substituição aos documentos requeridos no presente Edital e seu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7</w:t>
      </w:r>
      <w:r w:rsidRPr="00024E01">
        <w:rPr>
          <w:sz w:val="22"/>
          <w:szCs w:val="22"/>
        </w:rPr>
        <w:t xml:space="preserve"> - Após a análise da documentação, os Membros da Equipe de Apoio e o Pregoeiro rubricarão todas as folhas e demais documentos que integram o dossiê apresentado.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6.2.6.</w:t>
      </w:r>
      <w:r>
        <w:rPr>
          <w:sz w:val="22"/>
          <w:szCs w:val="22"/>
        </w:rPr>
        <w:t>8</w:t>
      </w:r>
      <w:r w:rsidRPr="00024E01">
        <w:rPr>
          <w:sz w:val="22"/>
          <w:szCs w:val="22"/>
        </w:rPr>
        <w:t xml:space="preserve"> - Se a licitante desatender às exigências </w:t>
      </w:r>
      <w:proofErr w:type="spellStart"/>
      <w:r w:rsidRPr="00024E01">
        <w:rPr>
          <w:sz w:val="22"/>
          <w:szCs w:val="22"/>
        </w:rPr>
        <w:t>habilitatórias</w:t>
      </w:r>
      <w:proofErr w:type="spellEnd"/>
      <w:r w:rsidRPr="00024E01">
        <w:rPr>
          <w:sz w:val="22"/>
          <w:szCs w:val="22"/>
        </w:rPr>
        <w:t xml:space="preserve">, o (a) pregoeiro (a) examinará a oferta </w:t>
      </w:r>
      <w:proofErr w:type="spellStart"/>
      <w:r w:rsidRPr="00024E01">
        <w:rPr>
          <w:sz w:val="22"/>
          <w:szCs w:val="22"/>
        </w:rPr>
        <w:t>subseqüente</w:t>
      </w:r>
      <w:proofErr w:type="spellEnd"/>
      <w:r w:rsidRPr="00024E01">
        <w:rPr>
          <w:sz w:val="22"/>
          <w:szCs w:val="22"/>
        </w:rPr>
        <w:t xml:space="preserve">, verificando a sua aceitabilidade e procedendo à habilitação da proponente, na ordem de classificação, e assim sucessivamente, até a apuração de uma proposta que atenda ao edital, sendo a respectiva licitante </w:t>
      </w:r>
      <w:proofErr w:type="gramStart"/>
      <w:r w:rsidRPr="00024E01">
        <w:rPr>
          <w:sz w:val="22"/>
          <w:szCs w:val="22"/>
        </w:rPr>
        <w:t>declarada vencedora e a ela adjudicado</w:t>
      </w:r>
      <w:proofErr w:type="gramEnd"/>
      <w:r w:rsidRPr="00024E01">
        <w:rPr>
          <w:sz w:val="22"/>
          <w:szCs w:val="22"/>
        </w:rPr>
        <w:t xml:space="preserve"> o objeto do certame.</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7. DO PROCEDIMENTO E JULGAMENTO DA LICITAÇÃO</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O pregão realizar-se-á de acordo com a legislação vigente, as disposições já consignadas no presente edital, e as que seguem: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7.1 - A reunião para recebimento e para abertura dos envelopes contendo a Proposta de Preços de interesse do licitante e os documentos que a instruírem, será pública, dirigida por um (a) Pregoeiro (a) e realizada de acordo com a Lei Federal n° 10.520/2002 e em conformidade com este Edital e seus Anexos, no local e </w:t>
      </w:r>
      <w:proofErr w:type="gramStart"/>
      <w:r w:rsidRPr="00024E01">
        <w:rPr>
          <w:sz w:val="22"/>
          <w:szCs w:val="22"/>
        </w:rPr>
        <w:t>horário já determinados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7.2 - No dia, hora e local designados neste edital, as proponentes deverão comprovar ao Pregoeiro a representação para a prática de todos os atos inerentes ao certame, nos termos da cláusula 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7.3 - Aberta a sessão pública do pregão presencial, com a conferência dos documentos de credenciamento dos representantes das empresas interessadas, serão recebidos:</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841" w:type="dxa"/>
        <w:tblLayout w:type="fixed"/>
        <w:tblLook w:val="0000" w:firstRow="0" w:lastRow="0" w:firstColumn="0" w:lastColumn="0" w:noHBand="0" w:noVBand="0"/>
      </w:tblPr>
      <w:tblGrid>
        <w:gridCol w:w="8457"/>
      </w:tblGrid>
      <w:tr w:rsidR="00E92042" w:rsidRPr="00024E01" w:rsidTr="00E92042">
        <w:tc>
          <w:tcPr>
            <w:tcW w:w="8457" w:type="dxa"/>
            <w:tcBorders>
              <w:top w:val="single" w:sz="4" w:space="0" w:color="000000"/>
              <w:left w:val="single" w:sz="4" w:space="0" w:color="000000"/>
              <w:bottom w:val="single" w:sz="4" w:space="0" w:color="000000"/>
              <w:right w:val="single" w:sz="4" w:space="0" w:color="000000"/>
            </w:tcBorders>
            <w:shd w:val="clear" w:color="auto" w:fill="auto"/>
          </w:tcPr>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Declaração de Cumprimento das Condições de Habilitação (Anexo III deste Edital),</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 Declaração de enquadramento da empresa como ME ou EPP, se for o caso (Anexo VII deste Edital), ou Declaração de enquadramento no limite de receita bruta, no caso de Cooperativas (item 6.1.7) e </w:t>
            </w:r>
            <w:proofErr w:type="gramStart"/>
            <w:r w:rsidRPr="00024E01">
              <w:rPr>
                <w:sz w:val="22"/>
                <w:szCs w:val="22"/>
              </w:rPr>
              <w:t>os</w:t>
            </w:r>
            <w:proofErr w:type="gramEnd"/>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Envelopes “A” - PROPOSTA DE PREÇOS e “B” - DOCUMENTAÇÃO PARA HABILITAÇÃO - pelo Pregoeiro.</w:t>
            </w:r>
          </w:p>
          <w:p w:rsidR="00E92042" w:rsidRPr="00024E01" w:rsidRDefault="00E92042" w:rsidP="00E92042">
            <w:pPr>
              <w:overflowPunct w:val="0"/>
              <w:autoSpaceDE w:val="0"/>
              <w:autoSpaceDN w:val="0"/>
              <w:adjustRightInd w:val="0"/>
              <w:spacing w:after="0" w:line="240" w:lineRule="auto"/>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7.3.1. Após a entrega dos envelopes não cabe desistência de proposta, salvo motivo justo, decorrente de fato superveniente e aceito pelo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7.4 - Verificada a regularidade formal da Declaração e dos envelopes, o Pregoeiro procederá </w:t>
      </w:r>
      <w:proofErr w:type="gramStart"/>
      <w:r w:rsidRPr="00024E01">
        <w:rPr>
          <w:sz w:val="22"/>
          <w:szCs w:val="22"/>
        </w:rPr>
        <w:t>a</w:t>
      </w:r>
      <w:proofErr w:type="gramEnd"/>
      <w:r w:rsidRPr="00024E01">
        <w:rPr>
          <w:sz w:val="22"/>
          <w:szCs w:val="22"/>
        </w:rPr>
        <w:t xml:space="preserve"> abertura dos envelopes “A” - Propostas de Preços, que serão rubricadas e analisadas pelos membros da Equipe de Apoio, no que tange a sua conformidade com os requisitos estabelecidos neste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7.4.1 – Após a abertura do primeiro envelope, não será admitida a participação de novas empresas proponentes, nem a desistência de propostas.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7.4.2 - Os valores estimados para a presente contratação constam no Termo de Referência/ Planilha Estimativa que faz parte do presente edital, junto ao Anexo I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7.4.3 - Serão desclassificadas as propostas que não atenderem às exigências essenciais deste edital e seus Anexos. </w:t>
      </w:r>
    </w:p>
    <w:p w:rsidR="00C36A49" w:rsidRPr="00B17528" w:rsidRDefault="00E92042" w:rsidP="00C36A49">
      <w:pPr>
        <w:overflowPunct w:val="0"/>
        <w:autoSpaceDE w:val="0"/>
        <w:autoSpaceDN w:val="0"/>
        <w:adjustRightInd w:val="0"/>
        <w:spacing w:after="0" w:line="240" w:lineRule="auto"/>
        <w:jc w:val="both"/>
        <w:textAlignment w:val="baseline"/>
        <w:rPr>
          <w:b/>
          <w:sz w:val="24"/>
          <w:szCs w:val="24"/>
          <w:u w:val="single"/>
        </w:rPr>
      </w:pPr>
      <w:r w:rsidRPr="00024E01">
        <w:rPr>
          <w:sz w:val="22"/>
          <w:szCs w:val="22"/>
        </w:rPr>
        <w:t xml:space="preserve">7.4.3.1 - </w:t>
      </w:r>
      <w:r w:rsidR="00C36A49" w:rsidRPr="00B17528">
        <w:rPr>
          <w:b/>
          <w:sz w:val="24"/>
          <w:szCs w:val="24"/>
          <w:u w:val="single"/>
        </w:rPr>
        <w:t xml:space="preserve">Serão consideradas de preços excessivos, as propostas que apresentarem valor superior a </w:t>
      </w:r>
      <w:r w:rsidR="00C36A49">
        <w:rPr>
          <w:b/>
          <w:sz w:val="24"/>
          <w:szCs w:val="24"/>
          <w:u w:val="single"/>
        </w:rPr>
        <w:t>10</w:t>
      </w:r>
      <w:r w:rsidR="00C36A49" w:rsidRPr="00B17528">
        <w:rPr>
          <w:b/>
          <w:sz w:val="24"/>
          <w:szCs w:val="24"/>
          <w:u w:val="single"/>
        </w:rPr>
        <w:t xml:space="preserve"> % (</w:t>
      </w:r>
      <w:r w:rsidR="00C36A49">
        <w:rPr>
          <w:b/>
          <w:sz w:val="24"/>
          <w:szCs w:val="24"/>
          <w:u w:val="single"/>
        </w:rPr>
        <w:t>dez</w:t>
      </w:r>
      <w:r w:rsidR="00C36A49" w:rsidRPr="00B17528">
        <w:rPr>
          <w:b/>
          <w:sz w:val="24"/>
          <w:szCs w:val="24"/>
          <w:u w:val="single"/>
        </w:rPr>
        <w:t xml:space="preserve"> por cento) acima do valor previsto no Anexo I do presente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7.4.3.1.1. A desclassificação não será de pronto, pois ainda ocorrerá a fase de lances e negociação direta. Apenas ao final do certame, em fase negocial, permanecendo o valor da proposta</w:t>
      </w:r>
      <w:proofErr w:type="gramStart"/>
      <w:r w:rsidRPr="00024E01">
        <w:rPr>
          <w:sz w:val="22"/>
          <w:szCs w:val="22"/>
        </w:rPr>
        <w:t xml:space="preserve">  </w:t>
      </w:r>
      <w:proofErr w:type="gramEnd"/>
      <w:r w:rsidRPr="00024E01">
        <w:rPr>
          <w:sz w:val="22"/>
          <w:szCs w:val="22"/>
        </w:rPr>
        <w:t>acima dos valores máximos estipulados no Termo de Referência constante do ANEXO I DO EDITAL e, negando-se o vencedor a reduzir seu valor, então, o pregoeiro a desclassifica.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7.4.3.2 - Serão desclassificadas, ainda, as propostas omissas e as que apresentarem irregularidades ou defeitos capazes de dificultar o julgamento.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7.4.3.3 – Também serão desclassificadas as propostas que afrontem qualquer dispositivo legal vigente, bem como as que não atenderem aos requisitos do item 6.2.2 (</w:t>
      </w:r>
      <w:proofErr w:type="gramStart"/>
      <w:r w:rsidRPr="00024E01">
        <w:rPr>
          <w:sz w:val="22"/>
          <w:szCs w:val="22"/>
        </w:rPr>
        <w:t>“...</w:t>
      </w:r>
      <w:proofErr w:type="gramEnd"/>
      <w:r w:rsidRPr="00024E01">
        <w:rPr>
          <w:sz w:val="22"/>
          <w:szCs w:val="22"/>
        </w:rPr>
        <w:t>A PROPOSTA DE PREÇO DEVERÁ...”);</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7.4.3.4 – Quaisquer inserções na proposta que visem modificar, extinguir ou criar direitos, sem previsão no edital, serão tidas como inexistentes, aproveitando-se a proposta no que não for conflitante com o instrumento convocatório.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7.4.4 - As demais propostas, serão classificadas provisoriamente em ordem crescente de preços.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7.4.4.1 – Havendo empate nos preços ofertados nas propostas escritas será realizado sorteio para fins da classificação, determinando assim a ordem de oferta dos lances.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7.4.5 - Definida a classificação provisória, será </w:t>
      </w:r>
      <w:proofErr w:type="gramStart"/>
      <w:r w:rsidRPr="00024E01">
        <w:rPr>
          <w:sz w:val="22"/>
          <w:szCs w:val="22"/>
        </w:rPr>
        <w:t>registrada na ata da sessão pública</w:t>
      </w:r>
      <w:proofErr w:type="gramEnd"/>
      <w:r w:rsidRPr="00024E01">
        <w:rPr>
          <w:sz w:val="22"/>
          <w:szCs w:val="22"/>
        </w:rPr>
        <w:t xml:space="preserve"> o resumo das ocorrências até então havidas, consignando-se o rol de empresas participantes; preços ofertados, propostas eventualmente desclassificadas com a fundamentação para sua desclassificação e a ordem de classificação provisória.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7.4.6 - O Pregoeiro abrirá oportunidade para o oferecimento de sucessivos lances verbais, aos representantes das licitantes cujas propostas estejam classificadas no intervalo compreendido entre o menor preço e o preço superior aquele em até 10% (dez por cento).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7.4.6.1 - Quando não </w:t>
      </w:r>
      <w:proofErr w:type="gramStart"/>
      <w:r w:rsidRPr="00024E01">
        <w:rPr>
          <w:sz w:val="22"/>
          <w:szCs w:val="22"/>
        </w:rPr>
        <w:t>houverem</w:t>
      </w:r>
      <w:proofErr w:type="gramEnd"/>
      <w:r w:rsidRPr="00024E01">
        <w:rPr>
          <w:sz w:val="22"/>
          <w:szCs w:val="22"/>
        </w:rPr>
        <w:t xml:space="preserve"> pelo menos 3 (três) ofertas nas condições definidas no </w:t>
      </w:r>
      <w:proofErr w:type="spellStart"/>
      <w:r w:rsidRPr="00024E01">
        <w:rPr>
          <w:sz w:val="22"/>
          <w:szCs w:val="22"/>
        </w:rPr>
        <w:t>sub-item</w:t>
      </w:r>
      <w:proofErr w:type="spellEnd"/>
      <w:r w:rsidRPr="00024E01">
        <w:rPr>
          <w:sz w:val="22"/>
          <w:szCs w:val="22"/>
        </w:rPr>
        <w:t xml:space="preserve"> anterior, poderão os autores das melhores propostas, até o máximo de 3 (três), oferecer novos lances verbais e sucessivos, quaisquer que sejam os preços oferecidos.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7.4.7 - O Pregoeiro abrirá oportunidade para a repetição de lances verbais, respeitadas as sucessivas classificações provisórias, até o momento em que não sejam ofertados novos lances de preços menores aos já existentes. O tempo dedicado para a apresentação de cada lance verbal será de 01 minuto.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7.4.7.1 – Os lances deverão ser formulados em valores inteiros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7.4.7.1.1 - A etapa de julgamento, será orientada pelo preço global por item, devendo os lances </w:t>
      </w:r>
      <w:proofErr w:type="gramStart"/>
      <w:r w:rsidRPr="00024E01">
        <w:rPr>
          <w:sz w:val="22"/>
          <w:szCs w:val="22"/>
        </w:rPr>
        <w:t>serem</w:t>
      </w:r>
      <w:proofErr w:type="gramEnd"/>
      <w:r w:rsidRPr="00024E01">
        <w:rPr>
          <w:sz w:val="22"/>
          <w:szCs w:val="22"/>
        </w:rPr>
        <w:t xml:space="preserve"> formulados em valores distintos e decrescentes, a partir da proposta de maior preço e, os demais, em ordem decrescente de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7.4.7.2 – É vedada a oferta de lance com vista ao empate.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7.4.7.3 – A desistência em apresentar lance verbal, quando convocada pelo Pregoeiro, implicará a exclusão da licitante da etapa de lances verbais e a manutenção do último preço ofertado para efeito de classificação das propostas.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7.4.7.4 - Não poderá haver desistência dos lances já ofertados, sujeitando-se a proponente desistente as penalidades constantes deste edital.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7.4.8 - Quando as licitantes, convocadas pelo Pregoeiro, manifestarem seu desinteresse em apresentar novos lances, o Pregoeiro declarará encerrada a etapa competitiva, procedendo à classificação definitiva das propostas exclusivamente pelo critério de menor preço por item, consignando-a em ata.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7.4.8.1 - Nesta oportunidade será operacionalizada a negociação direta, para que seja verificada a compatibilidade dos preços ofertados, com os parâmetros de preços definidos pela Administração e a sua aceitabilidade.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7.4.9.  No julgamento observar-se-á o disposto no artigo 4.º, inciso X, da Lei n.º 10.520/2002 e suas alterações e atualizações.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7.4.9.2 - O pregoeiro poderá negociar diretamente com a licitante que ofertou o menor preço, para que seja obtido preço melhor.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  Encerrada a sessão de lances, será verificada a ocorrência do empate ficto, previsto no art. 44, §2º, da Lei Complementar 123/06 e suas alterações, sendo assegurada, como critério do desempate, preferência de contratação para as microempresas, as empresas de pequeno porte e as cooperativas e </w:t>
      </w:r>
      <w:proofErr w:type="spellStart"/>
      <w:r w:rsidRPr="00024E01">
        <w:rPr>
          <w:sz w:val="22"/>
          <w:szCs w:val="22"/>
        </w:rPr>
        <w:t>MEIs</w:t>
      </w:r>
      <w:proofErr w:type="spellEnd"/>
      <w:r w:rsidRPr="00024E01">
        <w:rPr>
          <w:sz w:val="22"/>
          <w:szCs w:val="22"/>
        </w:rPr>
        <w:t>, que atenderem ao item 6.1.7,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7.5.1. </w:t>
      </w:r>
      <w:proofErr w:type="gramStart"/>
      <w:r w:rsidRPr="00024E01">
        <w:rPr>
          <w:sz w:val="22"/>
          <w:szCs w:val="22"/>
        </w:rPr>
        <w:t>Entende-se</w:t>
      </w:r>
      <w:proofErr w:type="gramEnd"/>
      <w:r w:rsidRPr="00024E01">
        <w:rPr>
          <w:sz w:val="22"/>
          <w:szCs w:val="22"/>
        </w:rPr>
        <w:t xml:space="preserve"> como empate ficto aquelas situações em que as propostas apresentadas pela microempresa e pela empresa de pequeno porte, bem como pela cooperativa, sejam superiores em até 5% (cinco por cento) à proposta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7.5.2. Ocorrendo o empate, na forma do item anterior, proceder-se-á da seguinte forma: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a) A microempresa, a empresa de pequeno porte, a cooperativa, ou a MEI detentora da proposta de menor valor será convocada para apresentar, no prazo de </w:t>
      </w:r>
      <w:proofErr w:type="gramStart"/>
      <w:r w:rsidRPr="00024E01">
        <w:rPr>
          <w:sz w:val="22"/>
          <w:szCs w:val="22"/>
        </w:rPr>
        <w:t>5</w:t>
      </w:r>
      <w:proofErr w:type="gramEnd"/>
      <w:r w:rsidRPr="00024E01">
        <w:rPr>
          <w:sz w:val="22"/>
          <w:szCs w:val="22"/>
        </w:rPr>
        <w:t xml:space="preserve"> (cinco) minutos, nova proposta, inferior àquela considerada, até então, de menor preço, situação em que será declarada vencedora do certame (deverá obrigatoriamente estar presente na sessão de lances para o exercício deste direito).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b) Se a microempresa, a empresa de pequeno porte, a cooperativa, a MEI convocada na forma da alínea anterior, não apresentar nova proposta, inferior à de menor preço, será facultada, pela ordem de classificação, às demais microempresas, empresas de pequeno porte ou cooperativas remanescentes (presentes), que se enquadrarem na hipótese do item 7.5.1 deste edital, a apresentação de nova proposta, no prazo previsto no item 7.6.1 deste edital.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d) A microempresa, a empresa de pequeno porte, a cooperativa, ou a MEI mais bem classificada poderá apresentar proposta de preço inferior àquela considerada vencedora do certame. Não estando </w:t>
      </w:r>
      <w:r w:rsidR="00FA1CFB">
        <w:rPr>
          <w:sz w:val="22"/>
          <w:szCs w:val="22"/>
        </w:rPr>
        <w:t>presente representante da micro</w:t>
      </w:r>
      <w:r w:rsidRPr="00024E01">
        <w:rPr>
          <w:sz w:val="22"/>
          <w:szCs w:val="22"/>
        </w:rPr>
        <w:t xml:space="preserve">empresa ou empresa de pequeno porte, decairá do direito de apresentar nova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7.5.3. Se nenhuma microempresa, empresa de pequeno porte, cooperativa, ou MEI satisfizer as exigências do item 7.5 deste edital, será declarado vencedor do certame o licitante detentor da proposta originariamente de menor valor.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7.5.4. O disposto nos itens 7.5, deste edital, não se aplica às hipóteses em que a proposta de menor valor inicial tiver sido apresentada por microempresa, empresa de pequeno porte, cooperativa ou MEI.</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7.6. A sessão pública não será suspensa, salvo motivo excepcional.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7.7. Caso haja necessidade de adiamento da sessão pública, será marcada nova data para continuação dos trabalhos, devendo ficar intimadas, no mesmo ato, </w:t>
      </w:r>
      <w:proofErr w:type="gramStart"/>
      <w:r w:rsidRPr="00024E01">
        <w:rPr>
          <w:sz w:val="22"/>
          <w:szCs w:val="22"/>
        </w:rPr>
        <w:t>as licitantes presentes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rFonts w:eastAsia="Calibri"/>
          <w:sz w:val="22"/>
          <w:szCs w:val="22"/>
        </w:rPr>
      </w:pPr>
      <w:r w:rsidRPr="00024E01">
        <w:rPr>
          <w:rFonts w:eastAsia="Calibri"/>
          <w:sz w:val="22"/>
          <w:szCs w:val="22"/>
        </w:rPr>
        <w:t xml:space="preserve">7.8.6. A classificação definitiva da licitante será viabilizada pelo Pregoeiro, sendo que após passará para a Fase de Habilitação, com a posterior análise dos documentos contidos no ENVELOPE N° 02 – da referida licitante classificada.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7.9. DA DOCUMENTAÇÃO </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Encerrada a etapa competitiva e ordenadas as ofertas, e</w:t>
      </w:r>
      <w:proofErr w:type="gramStart"/>
      <w:r w:rsidRPr="00024E01">
        <w:rPr>
          <w:sz w:val="22"/>
          <w:szCs w:val="22"/>
        </w:rPr>
        <w:t xml:space="preserve"> portanto</w:t>
      </w:r>
      <w:proofErr w:type="gramEnd"/>
      <w:r w:rsidRPr="00024E01">
        <w:rPr>
          <w:sz w:val="22"/>
          <w:szCs w:val="22"/>
        </w:rPr>
        <w:t>, concluída a fase de classificação das propostas, será aberto o envelope de documentação para habilitação da empresa classificada em primeiro lugar por item.</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7.9.1 - Estando a documentação de habilitação incompleta e/ou incorreta e/ou contrariando qualquer dispositivo deste Edital e seus Anexos, e afastada a possibilidade de concessão do prazo do subitem anterior, o Pregoeiro considerará a proponente inabilitada.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7.9.2 -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7.9.2.1 -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7.10.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024E01">
        <w:rPr>
          <w:sz w:val="22"/>
          <w:szCs w:val="22"/>
        </w:rPr>
        <w:t>8</w:t>
      </w:r>
      <w:proofErr w:type="gramEnd"/>
      <w:r w:rsidRPr="00024E01">
        <w:rPr>
          <w:sz w:val="22"/>
          <w:szCs w:val="22"/>
        </w:rPr>
        <w:t xml:space="preserve"> (DA FASE RECURSAL) deste instrumento.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7.10.1.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7.11. Na ausência de recursos, após a declaração da vencedora, encaminhar-se-á o processo ao Prefeito Municipal para homologação do procedimento a seu critério e adjudicação do objeto ao vencedor.</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7.12. Decididos os recursos eventualmente interpostos, observados os trâmites legais, será adjudicado o objeto da licitação à licitante vencedora e homologado 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7.13. Os envelopes contendo a documentação relativa à habilitação das licitantes desclassificadas, bem como, os envelopes das licitantes classificadas, não declaradas vencedoras do certame, permanecerão sob custódia do Pregoeiro e sua Equipe de Apoio, até </w:t>
      </w:r>
      <w:proofErr w:type="gramStart"/>
      <w:r w:rsidRPr="00024E01">
        <w:rPr>
          <w:sz w:val="22"/>
          <w:szCs w:val="22"/>
        </w:rPr>
        <w:t>o recebimento definitivo dos itens ora licitados</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7.14. Da sessão pública deste pregão, lavrar-se-á ata circunstanciada na </w:t>
      </w:r>
      <w:proofErr w:type="gramStart"/>
      <w:r w:rsidRPr="00024E01">
        <w:rPr>
          <w:sz w:val="22"/>
          <w:szCs w:val="22"/>
        </w:rPr>
        <w:t>qual serão</w:t>
      </w:r>
      <w:proofErr w:type="gramEnd"/>
      <w:r w:rsidRPr="00024E01">
        <w:rPr>
          <w:sz w:val="22"/>
          <w:szCs w:val="22"/>
        </w:rPr>
        <w:t xml:space="preserve"> registrados todos os atos praticados, a qual, após ciência dos interessados, deverá ser assinada pelo Pregoeiro, demais membros da Equipe de Apoio e pelas licitantes presentes.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rFonts w:eastAsia="Calibri"/>
          <w:sz w:val="22"/>
          <w:szCs w:val="22"/>
        </w:rPr>
        <w:t xml:space="preserve">7.15. A proposta final ajustada ao último valor ofertado do licitante vencedor, deverá ser remetida via fac-símile para o número (54) 3322 1500, ou para o endereço eletrônico </w:t>
      </w:r>
      <w:hyperlink r:id="rId14" w:history="1">
        <w:r w:rsidRPr="00024E01">
          <w:rPr>
            <w:rFonts w:eastAsia="Calibri"/>
            <w:sz w:val="22"/>
            <w:szCs w:val="22"/>
          </w:rPr>
          <w:t>jurídico@pm15nov.rs.gov.br</w:t>
        </w:r>
      </w:hyperlink>
      <w:r w:rsidRPr="00024E01">
        <w:rPr>
          <w:rFonts w:eastAsia="Calibri"/>
          <w:sz w:val="22"/>
          <w:szCs w:val="22"/>
        </w:rPr>
        <w:t xml:space="preserve"> ou </w:t>
      </w:r>
      <w:hyperlink r:id="rId15" w:history="1">
        <w:r w:rsidRPr="00024E01">
          <w:rPr>
            <w:rFonts w:eastAsia="Calibri"/>
            <w:sz w:val="22"/>
            <w:szCs w:val="22"/>
          </w:rPr>
          <w:t>planejamento@pm15nov.rs.gov.br</w:t>
        </w:r>
      </w:hyperlink>
      <w:proofErr w:type="gramStart"/>
      <w:r w:rsidR="007C3CD1">
        <w:rPr>
          <w:rFonts w:eastAsia="Calibri"/>
          <w:sz w:val="22"/>
          <w:szCs w:val="22"/>
        </w:rPr>
        <w:t xml:space="preserve">  </w:t>
      </w:r>
      <w:proofErr w:type="gramEnd"/>
      <w:r w:rsidR="007C3CD1">
        <w:rPr>
          <w:rFonts w:eastAsia="Calibri"/>
          <w:sz w:val="22"/>
          <w:szCs w:val="22"/>
        </w:rPr>
        <w:t xml:space="preserve">(assinada e </w:t>
      </w:r>
      <w:proofErr w:type="spellStart"/>
      <w:r w:rsidR="007C3CD1">
        <w:rPr>
          <w:rFonts w:eastAsia="Calibri"/>
          <w:sz w:val="22"/>
          <w:szCs w:val="22"/>
        </w:rPr>
        <w:t>e</w:t>
      </w:r>
      <w:r w:rsidRPr="00024E01">
        <w:rPr>
          <w:rFonts w:eastAsia="Calibri"/>
          <w:sz w:val="22"/>
          <w:szCs w:val="22"/>
        </w:rPr>
        <w:t>scaneada</w:t>
      </w:r>
      <w:proofErr w:type="spellEnd"/>
      <w:r w:rsidRPr="00024E01">
        <w:rPr>
          <w:rFonts w:eastAsia="Calibri"/>
          <w:sz w:val="22"/>
          <w:szCs w:val="22"/>
        </w:rPr>
        <w:t>) em até 24 (vinte e quatro) horas, contadas a partir da solicitação do Pregoeiro.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b/>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7.15.1 – Quando da entrega da proposta equalizada, a proporção inicial entre os preços deverá ser mantida, independentemente da quantidade de lances e do preço total ofertado.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7.15.2 - Não será aceito o envio de documentos posteriormente ao prazo estipulado no subitem 7.15, ressalvada a hipótese do artigo 43,§ 3°, da Lei n° 8.666/93.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7.16. A proposta final ajustada ao último valor ofertado, que tenha sido remetida via fac-símile ou por meio eletrônico deverá ser apresentada em original ou por cópia autenticada, no prazo de até 05 (cinco) dias úteis, contados a partir da solicitação do Pregoeiro, para o SETOR DE LICITAÇÕES da PREFEITURA MUNICIPAL DE QUINZE DE NOVEMBRO (RS), situada na Rua Gonçalves Dias, 875, 2º andar, bairro centro, Quinze de Novembro, RS, CEP 98230-000.</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7.17. Todos os documentos emitidos em língua estrangeira deverão ser entregues acompanhados da tradução para Língua Portuguesa, efetuada por Tradutor Juramentado e, também, devidamente </w:t>
      </w:r>
      <w:proofErr w:type="spellStart"/>
      <w:r w:rsidRPr="00024E01">
        <w:rPr>
          <w:sz w:val="22"/>
          <w:szCs w:val="22"/>
        </w:rPr>
        <w:t>consularizados</w:t>
      </w:r>
      <w:proofErr w:type="spellEnd"/>
      <w:r w:rsidRPr="00024E01">
        <w:rPr>
          <w:sz w:val="22"/>
          <w:szCs w:val="22"/>
        </w:rPr>
        <w:t xml:space="preserve"> ou registrados no Cartório de Títulos e Documentos.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7.18. – Documentos de procedência estrangeira, mas emitidos em língua portuguesa, também deverão ser apresentados.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3F2DFC" w:rsidTr="00E92042">
        <w:tc>
          <w:tcPr>
            <w:tcW w:w="959" w:type="dxa"/>
            <w:shd w:val="clear" w:color="auto" w:fill="auto"/>
          </w:tcPr>
          <w:p w:rsidR="00E92042" w:rsidRPr="003F2DFC" w:rsidRDefault="00E92042" w:rsidP="00E92042">
            <w:pPr>
              <w:overflowPunct w:val="0"/>
              <w:autoSpaceDE w:val="0"/>
              <w:autoSpaceDN w:val="0"/>
              <w:adjustRightInd w:val="0"/>
              <w:spacing w:after="0" w:line="240" w:lineRule="auto"/>
              <w:jc w:val="both"/>
              <w:textAlignment w:val="baseline"/>
              <w:rPr>
                <w:b/>
                <w:sz w:val="22"/>
                <w:szCs w:val="22"/>
              </w:rPr>
            </w:pPr>
            <w:r w:rsidRPr="003F2DFC">
              <w:rPr>
                <w:b/>
                <w:sz w:val="22"/>
                <w:szCs w:val="22"/>
              </w:rPr>
              <w:t>8.</w:t>
            </w:r>
          </w:p>
        </w:tc>
        <w:tc>
          <w:tcPr>
            <w:tcW w:w="8273" w:type="dxa"/>
            <w:shd w:val="clear" w:color="auto" w:fill="auto"/>
          </w:tcPr>
          <w:p w:rsidR="00E92042" w:rsidRPr="003F2DFC" w:rsidRDefault="00E92042" w:rsidP="00E92042">
            <w:pPr>
              <w:overflowPunct w:val="0"/>
              <w:autoSpaceDE w:val="0"/>
              <w:autoSpaceDN w:val="0"/>
              <w:adjustRightInd w:val="0"/>
              <w:spacing w:after="0" w:line="240" w:lineRule="auto"/>
              <w:jc w:val="both"/>
              <w:textAlignment w:val="baseline"/>
              <w:rPr>
                <w:b/>
                <w:sz w:val="22"/>
                <w:szCs w:val="22"/>
              </w:rPr>
            </w:pPr>
            <w:r w:rsidRPr="003F2DFC">
              <w:rPr>
                <w:b/>
                <w:sz w:val="22"/>
                <w:szCs w:val="22"/>
              </w:rPr>
              <w:t>DA FASE RECURSAL</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 - Declarada a vencedora do objeto da licitação, as proponentes presentes poderão manifestar imediata e motivadamente a intenção de recorrer, que ficará registrada na ata que se refere o subitem 7.14 deste edital,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8.1.1 - As razões de recurso deverão ser entregues no prazo supra ao SETOR DE LICITAÇÕES da PREFEITURA MUNICIPAL DE QUINZE DE NOVEMBRO/RS, situado na Rua Gonçalves Dias, 858, segundo andar, centro, Quinze de novembro, RS, CEP 98.230-000, nos dias úteis, no horário das </w:t>
      </w:r>
      <w:proofErr w:type="gramStart"/>
      <w:r w:rsidRPr="00024E01">
        <w:rPr>
          <w:sz w:val="22"/>
          <w:szCs w:val="22"/>
        </w:rPr>
        <w:t>07:45</w:t>
      </w:r>
      <w:proofErr w:type="gramEnd"/>
      <w:r w:rsidRPr="00024E01">
        <w:rPr>
          <w:sz w:val="22"/>
          <w:szCs w:val="22"/>
        </w:rPr>
        <w:t xml:space="preserve">h às 11:45h e das 13:30h às 17:00h, encaminhadas ao Prefeito Municipal. Os autos do processo permanecerão com vista franqueada aos interessados, </w:t>
      </w:r>
      <w:proofErr w:type="gramStart"/>
      <w:r w:rsidRPr="00024E01">
        <w:rPr>
          <w:sz w:val="22"/>
          <w:szCs w:val="22"/>
        </w:rPr>
        <w:t>no local e horários</w:t>
      </w:r>
      <w:proofErr w:type="gramEnd"/>
      <w:r w:rsidRPr="00024E01">
        <w:rPr>
          <w:sz w:val="22"/>
          <w:szCs w:val="22"/>
        </w:rPr>
        <w:t xml:space="preserve"> ora definidos.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8.1.2 – </w:t>
      </w:r>
      <w:proofErr w:type="gramStart"/>
      <w:r w:rsidRPr="00024E01">
        <w:rPr>
          <w:sz w:val="22"/>
          <w:szCs w:val="22"/>
        </w:rPr>
        <w:t>Aceitar-se-á</w:t>
      </w:r>
      <w:proofErr w:type="gramEnd"/>
      <w:r w:rsidRPr="00024E01">
        <w:rPr>
          <w:sz w:val="22"/>
          <w:szCs w:val="22"/>
        </w:rPr>
        <w:t xml:space="preserve"> recursos impetrados via fax, podendo, no interesse do licitante, ser encaminhada a via original posteriormente à Administração, salientando-se que eventuais erros na transmissão, que vierem a dificultar a análise, serão de responsabilidade única e exclusiva do interessado.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Não serão reconhecidos os recursos interpostos fora dos prazos.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8.2 -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8.3. O acolhimento do recurso importará na invalidação apenas dos atos insuscetíveis de aproveitamento.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8.4. O recurso será dirigido ao Prefeito Municipal, sendo que o Pregoeiro poderá, no prazo de 05 (cinco) dias úteis, reconsiderar sua decisão ou fazê-lo subir ao Prefeito Municipal, acompanhado de suas razões, devendo, neste caso, a decisão ser proferida dentro do prazo de 05 (cinco) dias úteis, contado da subida do recurso, </w:t>
      </w:r>
      <w:proofErr w:type="gramStart"/>
      <w:r w:rsidRPr="00024E01">
        <w:rPr>
          <w:sz w:val="22"/>
          <w:szCs w:val="22"/>
        </w:rPr>
        <w:t>sob pena</w:t>
      </w:r>
      <w:proofErr w:type="gramEnd"/>
      <w:r w:rsidRPr="00024E01">
        <w:rPr>
          <w:sz w:val="22"/>
          <w:szCs w:val="22"/>
        </w:rPr>
        <w:t xml:space="preserve"> de responsabilidade daquele que houver dado causa à demora.</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b/>
          <w:bCs/>
          <w:sz w:val="22"/>
          <w:szCs w:val="22"/>
        </w:rPr>
      </w:pPr>
      <w:r w:rsidRPr="00024E01">
        <w:rPr>
          <w:b/>
          <w:bCs/>
          <w:sz w:val="22"/>
          <w:szCs w:val="22"/>
        </w:rPr>
        <w:t>9 – DO PREÇO E DA DOTAÇÃO ORÇAMENTÁRIA</w:t>
      </w:r>
    </w:p>
    <w:p w:rsidR="00E92042" w:rsidRPr="00024E01" w:rsidRDefault="00E92042" w:rsidP="00E92042">
      <w:pPr>
        <w:overflowPunct w:val="0"/>
        <w:autoSpaceDE w:val="0"/>
        <w:autoSpaceDN w:val="0"/>
        <w:adjustRightInd w:val="0"/>
        <w:spacing w:after="0" w:line="324" w:lineRule="auto"/>
        <w:ind w:right="-28"/>
        <w:jc w:val="both"/>
        <w:textAlignment w:val="baseline"/>
        <w:rPr>
          <w:b/>
          <w:bCs/>
          <w:sz w:val="22"/>
          <w:szCs w:val="22"/>
        </w:rPr>
      </w:pPr>
      <w:r w:rsidRPr="00024E01">
        <w:rPr>
          <w:b/>
          <w:bCs/>
          <w:sz w:val="22"/>
          <w:szCs w:val="22"/>
        </w:rPr>
        <w:t> </w:t>
      </w:r>
    </w:p>
    <w:p w:rsidR="00E92042" w:rsidRPr="00024E01" w:rsidRDefault="00E92042" w:rsidP="00E92042">
      <w:pPr>
        <w:autoSpaceDE w:val="0"/>
        <w:autoSpaceDN w:val="0"/>
        <w:adjustRightInd w:val="0"/>
        <w:spacing w:after="0" w:line="240" w:lineRule="auto"/>
        <w:jc w:val="both"/>
        <w:rPr>
          <w:b/>
          <w:sz w:val="22"/>
          <w:szCs w:val="22"/>
          <w:lang w:val="x-none" w:eastAsia="x-none"/>
        </w:rPr>
      </w:pPr>
      <w:r w:rsidRPr="00024E01">
        <w:rPr>
          <w:sz w:val="22"/>
          <w:szCs w:val="22"/>
          <w:lang w:val="x-none" w:eastAsia="x-none"/>
        </w:rPr>
        <w:t>9.1</w:t>
      </w:r>
      <w:r w:rsidRPr="00024E01">
        <w:rPr>
          <w:b/>
          <w:sz w:val="22"/>
          <w:szCs w:val="22"/>
          <w:lang w:val="x-none" w:eastAsia="x-none"/>
        </w:rPr>
        <w:t xml:space="preserve"> – O preço que vigorará no contrato ou nota de empenho será o ofertado pela licitante vencedora.</w:t>
      </w:r>
    </w:p>
    <w:p w:rsidR="00E92042" w:rsidRPr="00024E01" w:rsidRDefault="00E92042" w:rsidP="00E92042">
      <w:pPr>
        <w:autoSpaceDE w:val="0"/>
        <w:autoSpaceDN w:val="0"/>
        <w:adjustRightInd w:val="0"/>
        <w:spacing w:after="0" w:line="240" w:lineRule="auto"/>
        <w:ind w:left="540"/>
        <w:jc w:val="both"/>
        <w:rPr>
          <w:color w:val="000000"/>
          <w:sz w:val="22"/>
          <w:szCs w:val="22"/>
          <w:lang w:val="x-none" w:eastAsia="x-none"/>
        </w:rPr>
      </w:pPr>
      <w:r w:rsidRPr="00024E01">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9.2</w:t>
      </w:r>
      <w:r w:rsidRPr="00024E01">
        <w:rPr>
          <w:sz w:val="22"/>
          <w:szCs w:val="22"/>
        </w:rPr>
        <w:t xml:space="preserve"> – As despesas decorrentes desta Licitação correrão à conta dos seguintes recursos orçamentários:</w:t>
      </w:r>
    </w:p>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bl>
      <w:tblPr>
        <w:tblW w:w="0" w:type="auto"/>
        <w:tblLook w:val="04A0" w:firstRow="1" w:lastRow="0" w:firstColumn="1" w:lastColumn="0" w:noHBand="0" w:noVBand="1"/>
      </w:tblPr>
      <w:tblGrid>
        <w:gridCol w:w="9778"/>
        <w:gridCol w:w="38"/>
      </w:tblGrid>
      <w:tr w:rsidR="00E92042" w:rsidRPr="00024E01" w:rsidTr="00E92042">
        <w:trPr>
          <w:gridAfter w:val="1"/>
          <w:wAfter w:w="38" w:type="dxa"/>
        </w:trPr>
        <w:tc>
          <w:tcPr>
            <w:tcW w:w="9778" w:type="dxa"/>
            <w:shd w:val="clear" w:color="auto" w:fill="auto"/>
          </w:tcPr>
          <w:p w:rsidR="00E92042" w:rsidRPr="00E92042" w:rsidRDefault="00E92042" w:rsidP="00E92042">
            <w:pPr>
              <w:suppressAutoHyphens/>
              <w:autoSpaceDE w:val="0"/>
              <w:autoSpaceDN w:val="0"/>
              <w:adjustRightInd w:val="0"/>
              <w:spacing w:after="0" w:line="240" w:lineRule="auto"/>
              <w:jc w:val="both"/>
              <w:rPr>
                <w:sz w:val="22"/>
                <w:szCs w:val="22"/>
                <w:lang w:eastAsia="ar-SA"/>
              </w:rPr>
            </w:pPr>
            <w:proofErr w:type="gramStart"/>
            <w:r w:rsidRPr="00E92042">
              <w:rPr>
                <w:sz w:val="22"/>
                <w:szCs w:val="22"/>
                <w:lang w:eastAsia="ar-SA"/>
              </w:rPr>
              <w:t>0</w:t>
            </w:r>
            <w:r w:rsidR="003F2DFC">
              <w:rPr>
                <w:sz w:val="22"/>
                <w:szCs w:val="22"/>
                <w:lang w:eastAsia="ar-SA"/>
              </w:rPr>
              <w:t>5</w:t>
            </w:r>
            <w:r w:rsidRPr="00E92042">
              <w:rPr>
                <w:sz w:val="22"/>
                <w:szCs w:val="22"/>
                <w:lang w:eastAsia="ar-SA"/>
              </w:rPr>
              <w:t xml:space="preserve"> – </w:t>
            </w:r>
            <w:r w:rsidR="00147CB4">
              <w:rPr>
                <w:sz w:val="22"/>
                <w:szCs w:val="22"/>
                <w:lang w:eastAsia="ar-SA"/>
              </w:rPr>
              <w:t>DEPARTAMENTO</w:t>
            </w:r>
            <w:proofErr w:type="gramEnd"/>
            <w:r w:rsidR="00147CB4">
              <w:rPr>
                <w:sz w:val="22"/>
                <w:szCs w:val="22"/>
                <w:lang w:eastAsia="ar-SA"/>
              </w:rPr>
              <w:t xml:space="preserve"> </w:t>
            </w:r>
            <w:r w:rsidR="003F2DFC">
              <w:rPr>
                <w:sz w:val="22"/>
                <w:szCs w:val="22"/>
                <w:lang w:eastAsia="ar-SA"/>
              </w:rPr>
              <w:t>MUNICIPAL DE SAÚDE</w:t>
            </w:r>
          </w:p>
          <w:p w:rsidR="00E92042" w:rsidRDefault="003F2DFC" w:rsidP="00E92042">
            <w:pPr>
              <w:suppressAutoHyphens/>
              <w:autoSpaceDE w:val="0"/>
              <w:autoSpaceDN w:val="0"/>
              <w:adjustRightInd w:val="0"/>
              <w:spacing w:after="0" w:line="240" w:lineRule="auto"/>
              <w:jc w:val="both"/>
              <w:rPr>
                <w:sz w:val="22"/>
                <w:szCs w:val="22"/>
                <w:lang w:eastAsia="ar-SA"/>
              </w:rPr>
            </w:pPr>
            <w:proofErr w:type="gramStart"/>
            <w:r>
              <w:rPr>
                <w:sz w:val="22"/>
                <w:szCs w:val="22"/>
                <w:lang w:eastAsia="ar-SA"/>
              </w:rPr>
              <w:t>103040171.001</w:t>
            </w:r>
            <w:r w:rsidR="00E92042" w:rsidRPr="00E92042">
              <w:rPr>
                <w:sz w:val="22"/>
                <w:szCs w:val="22"/>
                <w:lang w:eastAsia="ar-SA"/>
              </w:rPr>
              <w:t xml:space="preserve"> – AQUISIÇÃO</w:t>
            </w:r>
            <w:proofErr w:type="gramEnd"/>
            <w:r w:rsidR="00E92042" w:rsidRPr="00E92042">
              <w:rPr>
                <w:sz w:val="22"/>
                <w:szCs w:val="22"/>
                <w:lang w:eastAsia="ar-SA"/>
              </w:rPr>
              <w:t xml:space="preserve"> DE EQUIPAMENTO E MATERIAL PERMANENTE</w:t>
            </w:r>
          </w:p>
          <w:p w:rsidR="00E92042" w:rsidRDefault="005C1A35" w:rsidP="005C1A35">
            <w:pPr>
              <w:suppressAutoHyphens/>
              <w:autoSpaceDE w:val="0"/>
              <w:autoSpaceDN w:val="0"/>
              <w:adjustRightInd w:val="0"/>
              <w:spacing w:after="0" w:line="240" w:lineRule="auto"/>
              <w:jc w:val="both"/>
              <w:rPr>
                <w:sz w:val="22"/>
                <w:szCs w:val="22"/>
                <w:lang w:eastAsia="ar-SA"/>
              </w:rPr>
            </w:pPr>
            <w:r>
              <w:rPr>
                <w:sz w:val="22"/>
                <w:szCs w:val="22"/>
                <w:lang w:eastAsia="ar-SA"/>
              </w:rPr>
              <w:t>VERBA</w:t>
            </w:r>
            <w:r w:rsidR="00E92042" w:rsidRPr="00E92042">
              <w:rPr>
                <w:sz w:val="22"/>
                <w:szCs w:val="22"/>
                <w:lang w:eastAsia="ar-SA"/>
              </w:rPr>
              <w:t xml:space="preserve"> </w:t>
            </w:r>
            <w:r w:rsidR="003F2DFC">
              <w:rPr>
                <w:sz w:val="22"/>
                <w:szCs w:val="22"/>
                <w:lang w:eastAsia="ar-SA"/>
              </w:rPr>
              <w:t>1257</w:t>
            </w:r>
            <w:r w:rsidR="00E92042" w:rsidRPr="00E92042">
              <w:rPr>
                <w:sz w:val="22"/>
                <w:szCs w:val="22"/>
                <w:lang w:eastAsia="ar-SA"/>
              </w:rPr>
              <w:t xml:space="preserve"> </w:t>
            </w:r>
            <w:r w:rsidR="003F2DFC">
              <w:rPr>
                <w:sz w:val="22"/>
                <w:szCs w:val="22"/>
                <w:lang w:eastAsia="ar-SA"/>
              </w:rPr>
              <w:t>FR 4710</w:t>
            </w:r>
          </w:p>
          <w:p w:rsidR="005C1A35" w:rsidRPr="00024E01" w:rsidRDefault="005C1A35" w:rsidP="005C1A35">
            <w:pPr>
              <w:suppressAutoHyphens/>
              <w:autoSpaceDE w:val="0"/>
              <w:autoSpaceDN w:val="0"/>
              <w:adjustRightInd w:val="0"/>
              <w:spacing w:after="0" w:line="240" w:lineRule="auto"/>
              <w:jc w:val="both"/>
              <w:rPr>
                <w:sz w:val="22"/>
                <w:szCs w:val="22"/>
                <w:lang w:eastAsia="ar-SA"/>
              </w:rPr>
            </w:pPr>
          </w:p>
        </w:tc>
      </w:tr>
      <w:tr w:rsidR="00E92042" w:rsidRPr="00024E01" w:rsidTr="00E92042">
        <w:trPr>
          <w:gridAfter w:val="1"/>
          <w:wAfter w:w="38" w:type="dxa"/>
        </w:trPr>
        <w:tc>
          <w:tcPr>
            <w:tcW w:w="9778" w:type="dxa"/>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3F2DFC">
        <w:trPr>
          <w:trHeight w:val="80"/>
        </w:trPr>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816"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rPr>
          <w:trHeight w:val="80"/>
        </w:trPr>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r w:rsidR="00E92042" w:rsidRPr="00024E01" w:rsidTr="00E92042">
        <w:tc>
          <w:tcPr>
            <w:tcW w:w="9778" w:type="dxa"/>
            <w:gridSpan w:val="2"/>
            <w:shd w:val="clear" w:color="auto" w:fill="auto"/>
          </w:tcPr>
          <w:p w:rsidR="00E92042" w:rsidRPr="00024E01" w:rsidRDefault="00E92042" w:rsidP="00E92042">
            <w:pPr>
              <w:suppressAutoHyphens/>
              <w:autoSpaceDE w:val="0"/>
              <w:autoSpaceDN w:val="0"/>
              <w:adjustRightInd w:val="0"/>
              <w:spacing w:after="0" w:line="240" w:lineRule="auto"/>
              <w:jc w:val="both"/>
              <w:rPr>
                <w:color w:val="FF0000"/>
                <w:sz w:val="22"/>
                <w:szCs w:val="22"/>
                <w:lang w:eastAsia="ar-SA"/>
              </w:rPr>
            </w:pPr>
          </w:p>
        </w:tc>
      </w:tr>
    </w:tbl>
    <w:p w:rsidR="00E92042" w:rsidRPr="00024E01" w:rsidRDefault="00E92042" w:rsidP="00E92042">
      <w:pPr>
        <w:spacing w:after="0" w:line="240" w:lineRule="auto"/>
        <w:rPr>
          <w:rFonts w:eastAsia="Arial Unicode MS"/>
          <w:sz w:val="22"/>
          <w:szCs w:val="22"/>
          <w:lang w:eastAsia="pt-BR"/>
        </w:rPr>
      </w:pPr>
      <w:r w:rsidRPr="00024E01">
        <w:rPr>
          <w:rFonts w:eastAsia="Arial Unicode MS"/>
          <w:b/>
          <w:sz w:val="22"/>
          <w:szCs w:val="22"/>
          <w:lang w:eastAsia="pt-BR"/>
        </w:rPr>
        <w:t>9.3</w:t>
      </w:r>
      <w:r w:rsidRPr="00024E01">
        <w:rPr>
          <w:rFonts w:eastAsia="Arial Unicode MS"/>
          <w:sz w:val="22"/>
          <w:szCs w:val="22"/>
          <w:lang w:eastAsia="pt-BR"/>
        </w:rPr>
        <w:t xml:space="preserve"> – Não haverá reajuste de preços.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9.4</w:t>
      </w:r>
      <w:r w:rsidRPr="00024E01">
        <w:rPr>
          <w:sz w:val="22"/>
          <w:szCs w:val="22"/>
        </w:rPr>
        <w:t xml:space="preserve"> - </w:t>
      </w:r>
      <w:r w:rsidRPr="00024E01">
        <w:rPr>
          <w:sz w:val="22"/>
          <w:szCs w:val="22"/>
        </w:rPr>
        <w:tab/>
        <w:t>Fica ressalvada a possibilidade de alteração das condições estabelecidas nesta cláusula, em face da superveniência de normas federais ou municipais que regulem a matéria de forma diversa.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10</w:t>
            </w:r>
            <w:proofErr w:type="gramStart"/>
            <w:r w:rsidRPr="00024E01">
              <w:rPr>
                <w:b/>
                <w:sz w:val="22"/>
                <w:szCs w:val="22"/>
              </w:rPr>
              <w:t xml:space="preserve">  </w:t>
            </w:r>
            <w:proofErr w:type="gramEnd"/>
            <w:r w:rsidRPr="00024E01">
              <w:rPr>
                <w:b/>
                <w:sz w:val="22"/>
                <w:szCs w:val="22"/>
              </w:rPr>
              <w:t>-</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DA EMPRESA VENCEDORA</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10.1. A licitante vencedora obriga-se cumprir as obrigações constantes deste edital e as relacionadas na MINUTA DE CONTRATO (Anexo VI deste Edital), 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c>
          <w:tcPr>
            <w:tcW w:w="110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11 -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 RESPONSABILIDADE DO MUNICÍPIO CONTRATANTE</w:t>
            </w:r>
          </w:p>
        </w:tc>
      </w:tr>
    </w:tbl>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11.1. O Município, ao utilizar-se do presente Registro de Preços, obriga-se a cumprir as obrigações relacionadas na MINUTA DO CONTRATO (Anexo VI deste Edital),</w:t>
      </w:r>
      <w:proofErr w:type="gramStart"/>
      <w:r w:rsidRPr="00024E01">
        <w:rPr>
          <w:sz w:val="22"/>
          <w:szCs w:val="22"/>
        </w:rPr>
        <w:t xml:space="preserve">  </w:t>
      </w:r>
      <w:proofErr w:type="gramEnd"/>
      <w:r w:rsidRPr="00024E01">
        <w:rPr>
          <w:sz w:val="22"/>
          <w:szCs w:val="22"/>
        </w:rPr>
        <w:t>bem como, do Termo de Referência (Anexo I deste Edital), sem prejuízo das decorrentes das normas, dos anexos e da natureza da atividade.</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1101"/>
        <w:gridCol w:w="8131"/>
      </w:tblGrid>
      <w:tr w:rsidR="00E92042" w:rsidRPr="00024E01" w:rsidTr="00E92042">
        <w:trPr>
          <w:trHeight w:val="80"/>
        </w:trPr>
        <w:tc>
          <w:tcPr>
            <w:tcW w:w="110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12 -</w:t>
            </w:r>
          </w:p>
        </w:tc>
        <w:tc>
          <w:tcPr>
            <w:tcW w:w="8131"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DAS SANÇÕES ADMINISTRATIVAS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 Comete infração administrativa, nos termos da Lei nº 10.520/2002 e suas alterações posteriores, a Licitante/Adjudicatária que: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lastRenderedPageBreak/>
        <w:t xml:space="preserve">12.1.1. </w:t>
      </w:r>
      <w:proofErr w:type="gramStart"/>
      <w:r w:rsidRPr="00024E01">
        <w:rPr>
          <w:sz w:val="22"/>
          <w:szCs w:val="22"/>
        </w:rPr>
        <w:t>não</w:t>
      </w:r>
      <w:proofErr w:type="gramEnd"/>
      <w:r w:rsidRPr="00024E01">
        <w:rPr>
          <w:sz w:val="22"/>
          <w:szCs w:val="22"/>
        </w:rPr>
        <w:t xml:space="preserve"> assinar o contrato, quando convocada dentro do prazo de validade da proposta;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12.1.2. </w:t>
      </w:r>
      <w:proofErr w:type="gramStart"/>
      <w:r w:rsidRPr="00024E01">
        <w:rPr>
          <w:sz w:val="22"/>
          <w:szCs w:val="22"/>
        </w:rPr>
        <w:t>apresentar</w:t>
      </w:r>
      <w:proofErr w:type="gramEnd"/>
      <w:r w:rsidRPr="00024E01">
        <w:rPr>
          <w:sz w:val="22"/>
          <w:szCs w:val="22"/>
        </w:rPr>
        <w:t xml:space="preserve"> documentação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12.1.3. </w:t>
      </w:r>
      <w:proofErr w:type="gramStart"/>
      <w:r w:rsidRPr="00024E01">
        <w:rPr>
          <w:sz w:val="22"/>
          <w:szCs w:val="22"/>
        </w:rPr>
        <w:t>deixar</w:t>
      </w:r>
      <w:proofErr w:type="gramEnd"/>
      <w:r w:rsidRPr="00024E01">
        <w:rPr>
          <w:sz w:val="22"/>
          <w:szCs w:val="22"/>
        </w:rPr>
        <w:t xml:space="preserve"> de entregar os documentos exigidos no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12.1.4. </w:t>
      </w:r>
      <w:proofErr w:type="gramStart"/>
      <w:r w:rsidRPr="00024E01">
        <w:rPr>
          <w:sz w:val="22"/>
          <w:szCs w:val="22"/>
        </w:rPr>
        <w:t>não</w:t>
      </w:r>
      <w:proofErr w:type="gramEnd"/>
      <w:r w:rsidRPr="00024E01">
        <w:rPr>
          <w:sz w:val="22"/>
          <w:szCs w:val="22"/>
        </w:rPr>
        <w:t xml:space="preserve"> mantiver a sua proposta dentro de prazo de validade;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12.1.5. </w:t>
      </w:r>
      <w:proofErr w:type="gramStart"/>
      <w:r w:rsidRPr="00024E01">
        <w:rPr>
          <w:sz w:val="22"/>
          <w:szCs w:val="22"/>
        </w:rPr>
        <w:t>comportar</w:t>
      </w:r>
      <w:proofErr w:type="gramEnd"/>
      <w:r w:rsidRPr="00024E01">
        <w:rPr>
          <w:sz w:val="22"/>
          <w:szCs w:val="22"/>
        </w:rPr>
        <w:t xml:space="preserve">-se de modo inidôneo;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12.1.6. </w:t>
      </w:r>
      <w:proofErr w:type="gramStart"/>
      <w:r w:rsidRPr="00024E01">
        <w:rPr>
          <w:sz w:val="22"/>
          <w:szCs w:val="22"/>
        </w:rPr>
        <w:t>cometer</w:t>
      </w:r>
      <w:proofErr w:type="gramEnd"/>
      <w:r w:rsidRPr="00024E01">
        <w:rPr>
          <w:sz w:val="22"/>
          <w:szCs w:val="22"/>
        </w:rPr>
        <w:t xml:space="preserve">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12.1.7. </w:t>
      </w:r>
      <w:proofErr w:type="gramStart"/>
      <w:r w:rsidRPr="00024E01">
        <w:rPr>
          <w:sz w:val="22"/>
          <w:szCs w:val="22"/>
        </w:rPr>
        <w:t>fizer</w:t>
      </w:r>
      <w:proofErr w:type="gramEnd"/>
      <w:r w:rsidRPr="00024E01">
        <w:rPr>
          <w:sz w:val="22"/>
          <w:szCs w:val="22"/>
        </w:rPr>
        <w:t xml:space="preserve"> declaração falsa;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12.1.8. </w:t>
      </w:r>
      <w:proofErr w:type="gramStart"/>
      <w:r w:rsidRPr="00024E01">
        <w:rPr>
          <w:sz w:val="22"/>
          <w:szCs w:val="22"/>
        </w:rPr>
        <w:t>ensejar</w:t>
      </w:r>
      <w:proofErr w:type="gramEnd"/>
      <w:r w:rsidRPr="00024E01">
        <w:rPr>
          <w:sz w:val="22"/>
          <w:szCs w:val="22"/>
        </w:rPr>
        <w:t xml:space="preserve"> o retardamento da execução do certame;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12.1.9. </w:t>
      </w:r>
      <w:proofErr w:type="gramStart"/>
      <w:r w:rsidRPr="00024E01">
        <w:rPr>
          <w:sz w:val="22"/>
          <w:szCs w:val="22"/>
        </w:rPr>
        <w:t>falhar</w:t>
      </w:r>
      <w:proofErr w:type="gramEnd"/>
      <w:r w:rsidRPr="00024E01">
        <w:rPr>
          <w:sz w:val="22"/>
          <w:szCs w:val="22"/>
        </w:rPr>
        <w:t xml:space="preserve"> ou fraudar na execução do contrato.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 A Licitante/Adjudicatária que cometer qualquer das infrações discriminadas no subitem anterior ficará sujeita, sem prejuízo da responsabilidade civil e criminal, às seguintes sanções: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12.2.1. Multa de até 15% (quinze por cento) sobre o valor estimado do(s) item(s) prejudicado(s) pela conduta da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12.2.2. Impedimento de licitar e de contratar com a Administração Pública e descredenciamento no SICAF, pelo prazo de até </w:t>
      </w:r>
      <w:proofErr w:type="gramStart"/>
      <w:r w:rsidRPr="00024E01">
        <w:rPr>
          <w:sz w:val="22"/>
          <w:szCs w:val="22"/>
        </w:rPr>
        <w:t>5</w:t>
      </w:r>
      <w:proofErr w:type="gramEnd"/>
      <w:r w:rsidRPr="00024E01">
        <w:rPr>
          <w:sz w:val="22"/>
          <w:szCs w:val="22"/>
        </w:rPr>
        <w:t xml:space="preserve"> (cinco)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12.2.3. A penalidade de multa pode ser aplicada cumulativamente com as demais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12.3. Pela inexecução total ou parcial do objeto deste Pregão Presencial, a Administração </w:t>
      </w:r>
      <w:proofErr w:type="gramStart"/>
      <w:r w:rsidRPr="00024E01">
        <w:rPr>
          <w:sz w:val="22"/>
          <w:szCs w:val="22"/>
        </w:rPr>
        <w:t>poderá,</w:t>
      </w:r>
      <w:proofErr w:type="gramEnd"/>
      <w:r w:rsidRPr="00024E01">
        <w:rPr>
          <w:sz w:val="22"/>
          <w:szCs w:val="22"/>
        </w:rPr>
        <w:t xml:space="preserve"> garantida a prévia defesa, aplicar as seguintes sanções: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 - Advertência, notificada por meio de ofício, mediante </w:t>
      </w:r>
      <w:proofErr w:type="spellStart"/>
      <w:r w:rsidRPr="00024E01">
        <w:rPr>
          <w:sz w:val="22"/>
          <w:szCs w:val="22"/>
        </w:rPr>
        <w:t>contra-recibo</w:t>
      </w:r>
      <w:proofErr w:type="spellEnd"/>
      <w:r w:rsidRPr="00024E01">
        <w:rPr>
          <w:sz w:val="22"/>
          <w:szCs w:val="22"/>
        </w:rPr>
        <w:t xml:space="preserve"> do representante legal da Contratada, estabelecendo o prazo de </w:t>
      </w:r>
      <w:proofErr w:type="gramStart"/>
      <w:r w:rsidRPr="00024E01">
        <w:rPr>
          <w:sz w:val="22"/>
          <w:szCs w:val="22"/>
        </w:rPr>
        <w:t>5</w:t>
      </w:r>
      <w:proofErr w:type="gramEnd"/>
      <w:r w:rsidRPr="00024E01">
        <w:rPr>
          <w:sz w:val="22"/>
          <w:szCs w:val="22"/>
        </w:rPr>
        <w:t xml:space="preserve"> (cinco) dias úteis para que apresente justificativas para o atraso, que só serão aceitas mediante crivo da Administração.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 – 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024E01">
        <w:rPr>
          <w:sz w:val="22"/>
          <w:szCs w:val="22"/>
        </w:rPr>
        <w:t>corridos, uma vez comunicada oficialmente</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II.</w:t>
      </w:r>
      <w:proofErr w:type="gramEnd"/>
      <w:r w:rsidRPr="00024E01">
        <w:rPr>
          <w:sz w:val="22"/>
          <w:szCs w:val="22"/>
        </w:rPr>
        <w:t>a</w:t>
      </w:r>
      <w:proofErr w:type="spellEnd"/>
      <w:r w:rsidRPr="00024E01">
        <w:rPr>
          <w:sz w:val="22"/>
          <w:szCs w:val="22"/>
        </w:rPr>
        <w:t xml:space="preserve"> – A multa moratória será aplicada a partir do 2º (segundo) dias útil da inadimplência, contado da data definida para o regular cumprimento da obrigação.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III – 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IV – Suspensão temporária de participação em Licitação e impedimento de contratar com a Administração Pública, pelo prazo de até </w:t>
      </w:r>
      <w:proofErr w:type="gramStart"/>
      <w:r w:rsidRPr="00024E01">
        <w:rPr>
          <w:sz w:val="22"/>
          <w:szCs w:val="22"/>
        </w:rPr>
        <w:t>2</w:t>
      </w:r>
      <w:proofErr w:type="gramEnd"/>
      <w:r w:rsidRPr="00024E01">
        <w:rPr>
          <w:sz w:val="22"/>
          <w:szCs w:val="22"/>
        </w:rPr>
        <w:t xml:space="preserve"> (dois) anos;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 – Decorridos 30 (trinta) dias sem que a Contratada tenha iniciado a prestação assumida, estará caracterizada a inexecução da obrigação, ensejando a sua rescisão.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 – A aplicação de multa por inexecução da obrigação independe da multa moratória eventualmente aplicada ou em fase de aplicação, sendo aplicada cumulativamente.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 – Ficará impedida de licitar e de contratar com a Administração Pública, pelo prazo de até </w:t>
      </w:r>
      <w:proofErr w:type="gramStart"/>
      <w:r w:rsidRPr="00024E01">
        <w:rPr>
          <w:sz w:val="22"/>
          <w:szCs w:val="22"/>
        </w:rPr>
        <w:t>5</w:t>
      </w:r>
      <w:proofErr w:type="gramEnd"/>
      <w:r w:rsidRPr="00024E01">
        <w:rPr>
          <w:sz w:val="22"/>
          <w:szCs w:val="22"/>
        </w:rPr>
        <w:t xml:space="preserve"> (cinco) anos, garantido o direito prévio da citação e de ampla defesa, enquanto perdurarem os motivos determinantes da punição ou até que seja promovida a reabilitação perante a própria autoridade que aplicou a penalidade, a 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VIII – As sanções previstas nos incisos I e VII desta cláusula poderão ser aplicadas juntamente com as dos incisos II e III, facultada a defesa prévia do interessado, no respectivo processo, no prazo de </w:t>
      </w:r>
      <w:proofErr w:type="gramStart"/>
      <w:r w:rsidRPr="00024E01">
        <w:rPr>
          <w:sz w:val="22"/>
          <w:szCs w:val="22"/>
        </w:rPr>
        <w:t>5</w:t>
      </w:r>
      <w:proofErr w:type="gramEnd"/>
      <w:r w:rsidRPr="00024E01">
        <w:rPr>
          <w:sz w:val="22"/>
          <w:szCs w:val="22"/>
        </w:rPr>
        <w:t xml:space="preserve"> (cinco) dias úteis, contados da notificação.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IX – Se a multa for de valor superior ao valor da garantia prestada, além da perda desta, responderá a Contratada pela sua diferença, a qual será descontada dos pagamentos devidos pela Administração ou, quando for o caso, cobrada judicialmente.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X – As penalidades serão obrigatoriamente registradas no SICAF, e, no caso de suspensão de licitar, a Licitante/Contratada deverá ser descredenciada, por igual período, sem prejuízo das multas previstas no Edital e no Contrato e nas demais cominações legais, bem como, nos meios abaixo: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spellStart"/>
      <w:proofErr w:type="gramStart"/>
      <w:r w:rsidRPr="00024E01">
        <w:rPr>
          <w:sz w:val="22"/>
          <w:szCs w:val="22"/>
        </w:rPr>
        <w:t>X.a</w:t>
      </w:r>
      <w:proofErr w:type="spellEnd"/>
      <w:proofErr w:type="gramEnd"/>
      <w:r w:rsidRPr="00024E01">
        <w:rPr>
          <w:sz w:val="22"/>
          <w:szCs w:val="22"/>
        </w:rPr>
        <w:t xml:space="preserve"> - Cadastro Nacional de Empresas Inidôneas e Suspensas (CEIS) do Portal da Transparência, mantido pela Controladoria-Geral da União (</w:t>
      </w:r>
      <w:hyperlink r:id="rId16" w:history="1">
        <w:r w:rsidRPr="00024E01">
          <w:rPr>
            <w:sz w:val="22"/>
            <w:szCs w:val="22"/>
          </w:rPr>
          <w:t>www.portaldatransparencia.gov.br/ceis</w:t>
        </w:r>
      </w:hyperlink>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13.4 - As sanções aqui previstas são independentes entre si, podendo ser aplicadas isoladas ou cumulativamente, sem prejuízo de outras medidas cabíveis.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13.5 - Em qualquer hipótese de aplicação de sanções será assegurado a licitante vencedora o contraditório e a ampla defesa.</w:t>
      </w:r>
    </w:p>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Ind w:w="-10" w:type="dxa"/>
        <w:tblLayout w:type="fixed"/>
        <w:tblLook w:val="0000" w:firstRow="0" w:lastRow="0" w:firstColumn="0" w:lastColumn="0" w:noHBand="0" w:noVBand="0"/>
      </w:tblPr>
      <w:tblGrid>
        <w:gridCol w:w="959"/>
        <w:gridCol w:w="8273"/>
      </w:tblGrid>
      <w:tr w:rsidR="00E92042" w:rsidRPr="00024E01" w:rsidTr="00E92042">
        <w:tc>
          <w:tcPr>
            <w:tcW w:w="959"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rFonts w:eastAsia="Calibri"/>
                <w:b/>
                <w:sz w:val="22"/>
                <w:szCs w:val="22"/>
              </w:rPr>
            </w:pPr>
            <w:r w:rsidRPr="00024E01">
              <w:rPr>
                <w:b/>
                <w:sz w:val="22"/>
                <w:szCs w:val="22"/>
              </w:rPr>
              <w:t>13.</w:t>
            </w:r>
          </w:p>
        </w:tc>
        <w:tc>
          <w:tcPr>
            <w:tcW w:w="8273" w:type="dxa"/>
            <w:shd w:val="clear" w:color="auto" w:fill="auto"/>
          </w:tcPr>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rFonts w:eastAsia="Calibri"/>
                <w:b/>
                <w:sz w:val="22"/>
                <w:szCs w:val="22"/>
              </w:rPr>
              <w:t>DOS ACRÉSCIMOS E SUPRESSÕES</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sz w:val="22"/>
          <w:szCs w:val="22"/>
        </w:rPr>
        <w:t xml:space="preserve">14.1. A Contratada ficará obrigada a aceitar, nas mesmas condições contratuais, os acréscimos ou supressões que se fizerem necessários, de até 25% (vinte e cinco por cento) do valor inicial atualizado do Contrato, em observância ao art. 65, § 1º da Lei nº 8.666/1993.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14 – DO PRAZO DE EXECUÇÃO DOS SERVIÇOS E ENTREGA DOS MATERIAIS</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14.1 - </w:t>
      </w:r>
      <w:r w:rsidRPr="00024E01">
        <w:rPr>
          <w:sz w:val="22"/>
          <w:szCs w:val="22"/>
        </w:rPr>
        <w:t xml:space="preserve">A empresa considerada vencedora terá o prazo máximo de </w:t>
      </w:r>
      <w:r w:rsidR="00D83A7E">
        <w:rPr>
          <w:sz w:val="22"/>
          <w:szCs w:val="22"/>
        </w:rPr>
        <w:t>45</w:t>
      </w:r>
      <w:r w:rsidRPr="00024E01">
        <w:rPr>
          <w:sz w:val="22"/>
          <w:szCs w:val="22"/>
        </w:rPr>
        <w:t xml:space="preserve"> (</w:t>
      </w:r>
      <w:r w:rsidR="00D83A7E">
        <w:rPr>
          <w:sz w:val="22"/>
          <w:szCs w:val="22"/>
        </w:rPr>
        <w:t>quarenta e cinco</w:t>
      </w:r>
      <w:r w:rsidRPr="00024E01">
        <w:rPr>
          <w:sz w:val="22"/>
          <w:szCs w:val="22"/>
        </w:rPr>
        <w:t>) dias para entregar os materiais aos quais foi declarada vencedora, contados a partir da data de assinatura do contrato, ou emissão de nota de empenho.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14.2 – </w:t>
      </w:r>
      <w:r w:rsidRPr="00024E01">
        <w:rPr>
          <w:sz w:val="22"/>
          <w:szCs w:val="22"/>
        </w:rPr>
        <w:t xml:space="preserve">Os materiais serão recebidos pelo Departamento Municipal de </w:t>
      </w:r>
      <w:r w:rsidR="00D83A7E">
        <w:rPr>
          <w:sz w:val="22"/>
          <w:szCs w:val="22"/>
        </w:rPr>
        <w:t>Saúde,</w:t>
      </w:r>
      <w:proofErr w:type="gramStart"/>
      <w:r w:rsidRPr="00024E01">
        <w:rPr>
          <w:sz w:val="22"/>
          <w:szCs w:val="22"/>
        </w:rPr>
        <w:t xml:space="preserve">  </w:t>
      </w:r>
      <w:proofErr w:type="gramEnd"/>
      <w:r w:rsidRPr="00024E01">
        <w:rPr>
          <w:sz w:val="22"/>
          <w:szCs w:val="22"/>
        </w:rPr>
        <w:t>na figura de seus integrantes, desde logo designados para verificação da conformidade com as especificações e aferição da qualidade.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15 - DO PAGAMENTO</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Default="00E92042" w:rsidP="00E92042">
      <w:pPr>
        <w:overflowPunct w:val="0"/>
        <w:autoSpaceDE w:val="0"/>
        <w:autoSpaceDN w:val="0"/>
        <w:adjustRightInd w:val="0"/>
        <w:spacing w:after="0" w:line="240" w:lineRule="auto"/>
        <w:jc w:val="both"/>
        <w:textAlignment w:val="baseline"/>
        <w:rPr>
          <w:sz w:val="22"/>
          <w:szCs w:val="22"/>
        </w:rPr>
      </w:pPr>
      <w:r w:rsidRPr="00024E01">
        <w:rPr>
          <w:b/>
          <w:bCs/>
          <w:sz w:val="22"/>
          <w:szCs w:val="22"/>
        </w:rPr>
        <w:t xml:space="preserve">15.1 </w:t>
      </w:r>
      <w:r w:rsidRPr="00024E01">
        <w:rPr>
          <w:sz w:val="22"/>
          <w:szCs w:val="22"/>
        </w:rPr>
        <w:t xml:space="preserve">- O pagamento será efetuado em </w:t>
      </w:r>
      <w:r w:rsidRPr="00024E01">
        <w:rPr>
          <w:b/>
          <w:sz w:val="22"/>
          <w:szCs w:val="22"/>
          <w:u w:val="single"/>
        </w:rPr>
        <w:t xml:space="preserve">01 (uma) </w:t>
      </w:r>
      <w:r w:rsidRPr="00024E01">
        <w:rPr>
          <w:b/>
          <w:bCs/>
          <w:sz w:val="22"/>
          <w:szCs w:val="22"/>
          <w:u w:val="single"/>
        </w:rPr>
        <w:t>única parcela</w:t>
      </w:r>
      <w:r w:rsidRPr="00024E01">
        <w:rPr>
          <w:sz w:val="22"/>
          <w:szCs w:val="22"/>
        </w:rPr>
        <w:t>, mediante entrega de Fatura (Nota Fiscal) discriminada de acordo com a Nota de Empenho, após conferência de quantidade e qualidade pelo setor responsável</w:t>
      </w:r>
      <w:r w:rsidR="00D83A7E">
        <w:rPr>
          <w:sz w:val="22"/>
          <w:szCs w:val="22"/>
        </w:rPr>
        <w:t xml:space="preserve"> e liberação do recurso vinculado.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15.2</w:t>
      </w:r>
      <w:r w:rsidRPr="00024E01">
        <w:rPr>
          <w:sz w:val="22"/>
          <w:szCs w:val="22"/>
        </w:rPr>
        <w:t xml:space="preserve"> -</w:t>
      </w:r>
      <w:r w:rsidRPr="00024E01">
        <w:rPr>
          <w:b/>
          <w:sz w:val="22"/>
          <w:szCs w:val="22"/>
        </w:rPr>
        <w:t xml:space="preserve"> </w:t>
      </w:r>
      <w:r w:rsidRPr="00024E01">
        <w:rPr>
          <w:sz w:val="22"/>
          <w:szCs w:val="22"/>
        </w:rPr>
        <w:t>Os pagamentos serão creditados em favor das licitantes vencedoras, na ordem bancária indicada na proposta, devendo para isto, ficar explicitado o nome do banco, agência, localidade e número da conta corrente em que deverá ser efetivado o crédito.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 xml:space="preserve">15.3 - </w:t>
      </w:r>
      <w:r w:rsidRPr="00024E01">
        <w:rPr>
          <w:sz w:val="22"/>
          <w:szCs w:val="22"/>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E92042" w:rsidRPr="00024E01" w:rsidRDefault="00E92042" w:rsidP="00E92042">
      <w:pPr>
        <w:suppressAutoHyphens/>
        <w:autoSpaceDE w:val="0"/>
        <w:autoSpaceDN w:val="0"/>
        <w:adjustRightInd w:val="0"/>
        <w:spacing w:after="0" w:line="240" w:lineRule="auto"/>
        <w:jc w:val="both"/>
        <w:rPr>
          <w:bCs/>
          <w:color w:val="FF0000"/>
          <w:sz w:val="22"/>
          <w:szCs w:val="22"/>
          <w:lang w:eastAsia="ar-SA"/>
        </w:rPr>
      </w:pP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16– DAS DIPOSIÇÕES FINAIS:</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16.1</w:t>
      </w:r>
      <w:r w:rsidRPr="00024E01">
        <w:rPr>
          <w:sz w:val="22"/>
          <w:szCs w:val="22"/>
        </w:rPr>
        <w:t xml:space="preserve"> – Fica assegurado à Prefeitura Municipal, o direito de, no interesse da Administração, anular ou revogar, a qualquer tempo, no todo ou em parte, a presente licitação, dando ciência aos participantes, na </w:t>
      </w:r>
      <w:proofErr w:type="gramStart"/>
      <w:r w:rsidRPr="00024E01">
        <w:rPr>
          <w:sz w:val="22"/>
          <w:szCs w:val="22"/>
        </w:rPr>
        <w:t>forma da legislação vigente, observado</w:t>
      </w:r>
      <w:proofErr w:type="gramEnd"/>
      <w:r w:rsidRPr="00024E01">
        <w:rPr>
          <w:sz w:val="22"/>
          <w:szCs w:val="22"/>
        </w:rPr>
        <w:t xml:space="preserve"> o disposto no artigo 59 da Lei Federal 8.666/93.</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r w:rsidRPr="00024E01">
        <w:rPr>
          <w:sz w:val="22"/>
          <w:szCs w:val="22"/>
          <w:lang w:val="x-none" w:eastAsia="x-none"/>
        </w:rPr>
        <w:t>1</w:t>
      </w:r>
      <w:r w:rsidRPr="00024E01">
        <w:rPr>
          <w:sz w:val="22"/>
          <w:szCs w:val="22"/>
          <w:lang w:eastAsia="x-none"/>
        </w:rPr>
        <w:t>6</w:t>
      </w:r>
      <w:r w:rsidRPr="00024E01">
        <w:rPr>
          <w:sz w:val="22"/>
          <w:szCs w:val="22"/>
          <w:lang w:val="x-none" w:eastAsia="x-none"/>
        </w:rPr>
        <w:t>.2</w:t>
      </w:r>
      <w:r w:rsidRPr="00024E01">
        <w:rPr>
          <w:b/>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e demais normas complementares, que disciplinam a licitação em epígrafe e integrarão o ajuste correspondente.</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16.3</w:t>
      </w:r>
      <w:r w:rsidRPr="00024E01">
        <w:rPr>
          <w:sz w:val="22"/>
          <w:szCs w:val="22"/>
        </w:rPr>
        <w:t xml:space="preserve"> - Até a entrega da Nota de Empenho poderá a licitante vencedora ser excluída da licitação, sem direito a indenização ou ressarcimento e sem prejuízo de outras sanções cabíveis, se a Prefeitura Municipal tiver conhecimento de qualquer fato ou circunstância superveniente, anterior ou posterior ao julgamento desta licitação, que desabone sua idoneidade ou capacidade financeira, técnica ou administrativa.</w:t>
      </w:r>
    </w:p>
    <w:p w:rsidR="00E92042" w:rsidRPr="00024E01" w:rsidRDefault="00E92042" w:rsidP="00E92042">
      <w:pPr>
        <w:autoSpaceDE w:val="0"/>
        <w:autoSpaceDN w:val="0"/>
        <w:adjustRightInd w:val="0"/>
        <w:spacing w:after="0" w:line="240" w:lineRule="auto"/>
        <w:ind w:right="-28"/>
        <w:jc w:val="both"/>
        <w:rPr>
          <w:b/>
          <w:sz w:val="22"/>
          <w:szCs w:val="22"/>
          <w:lang w:val="x-none" w:eastAsia="x-none"/>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16.4</w:t>
      </w:r>
      <w:r w:rsidRPr="00024E01">
        <w:rPr>
          <w:sz w:val="22"/>
          <w:szCs w:val="22"/>
        </w:rPr>
        <w:t xml:space="preserve"> - O desatendimento de exigências formais não essenciais, não importará no afastamento da licitante, desde que possíveis </w:t>
      </w:r>
      <w:proofErr w:type="gramStart"/>
      <w:r w:rsidRPr="00024E01">
        <w:rPr>
          <w:sz w:val="22"/>
          <w:szCs w:val="22"/>
        </w:rPr>
        <w:t>a</w:t>
      </w:r>
      <w:proofErr w:type="gramEnd"/>
      <w:r w:rsidRPr="00024E01">
        <w:rPr>
          <w:sz w:val="22"/>
          <w:szCs w:val="22"/>
        </w:rPr>
        <w:t xml:space="preserve"> aferição da sua qualificação e a exata compreensão de sua proposta, durante a realização da sessão pública do Pregão Presencial.</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16.5</w:t>
      </w:r>
      <w:r w:rsidRPr="00024E01">
        <w:rPr>
          <w:sz w:val="22"/>
          <w:szCs w:val="22"/>
        </w:rPr>
        <w:t xml:space="preserve"> - As normas que disciplinam este pregão serão sempre interpretadas em favor da ampliação da disputa entre as interessadas, sem comprometimento da segurança do futuro contrato.</w:t>
      </w:r>
    </w:p>
    <w:p w:rsidR="00E92042" w:rsidRPr="00024E01" w:rsidRDefault="00E92042" w:rsidP="00E92042">
      <w:pPr>
        <w:overflowPunct w:val="0"/>
        <w:autoSpaceDE w:val="0"/>
        <w:autoSpaceDN w:val="0"/>
        <w:adjustRightInd w:val="0"/>
        <w:spacing w:after="0" w:line="324" w:lineRule="auto"/>
        <w:ind w:right="-28"/>
        <w:jc w:val="both"/>
        <w:textAlignment w:val="baseline"/>
        <w:rPr>
          <w:sz w:val="22"/>
          <w:szCs w:val="22"/>
        </w:rPr>
      </w:pPr>
      <w:r w:rsidRPr="00024E01">
        <w:rPr>
          <w:sz w:val="22"/>
          <w:szCs w:val="22"/>
        </w:rPr>
        <w:t>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16.6 -</w:t>
      </w:r>
      <w:r w:rsidRPr="00024E01">
        <w:rPr>
          <w:sz w:val="22"/>
          <w:szCs w:val="22"/>
        </w:rPr>
        <w:t xml:space="preserve"> O Pregoeiro e sua Equipe de Apoio, no interesse público, poderão relevar omissões puramente formais, desde que não reste infringido o princípio da vinculação ao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16.7</w:t>
      </w:r>
      <w:r w:rsidRPr="00024E01">
        <w:rPr>
          <w:sz w:val="22"/>
          <w:szCs w:val="22"/>
        </w:rPr>
        <w:t xml:space="preserve"> - As decisões do Pregoeiro serão comunicadas mediante publicação no mural oficial da Prefeitura Municipal, salvo com referência àquelas que, lavradas em ata, puderem ser feitas diretamente aos representantes legais das licitantes presentes ao evento, ou, ainda, por intermédio de ofício, desde que comprovado o seu recebimento, principalmente, quanto ao resultado de:</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 xml:space="preserve">a) </w:t>
      </w:r>
      <w:r w:rsidRPr="00024E01">
        <w:rPr>
          <w:sz w:val="22"/>
          <w:szCs w:val="22"/>
        </w:rPr>
        <w:t>julgamento deste Pregão;</w:t>
      </w:r>
    </w:p>
    <w:p w:rsidR="00E92042" w:rsidRPr="00024E01" w:rsidRDefault="00E92042" w:rsidP="00E92042">
      <w:pPr>
        <w:overflowPunct w:val="0"/>
        <w:autoSpaceDE w:val="0"/>
        <w:autoSpaceDN w:val="0"/>
        <w:adjustRightInd w:val="0"/>
        <w:spacing w:after="0" w:line="324" w:lineRule="auto"/>
        <w:ind w:right="-28"/>
        <w:jc w:val="both"/>
        <w:textAlignment w:val="baseline"/>
        <w:rPr>
          <w:b/>
          <w:sz w:val="22"/>
          <w:szCs w:val="22"/>
        </w:rPr>
      </w:pPr>
      <w:r w:rsidRPr="00024E01">
        <w:rPr>
          <w:b/>
          <w:sz w:val="22"/>
          <w:szCs w:val="22"/>
        </w:rPr>
        <w:t xml:space="preserve">b) </w:t>
      </w:r>
      <w:r w:rsidRPr="00024E01">
        <w:rPr>
          <w:sz w:val="22"/>
          <w:szCs w:val="22"/>
        </w:rPr>
        <w:t>recurso porventura interposto</w:t>
      </w:r>
      <w:r w:rsidRPr="00024E01">
        <w:rPr>
          <w:b/>
          <w:sz w:val="22"/>
          <w:szCs w:val="22"/>
        </w:rPr>
        <w:t>.</w:t>
      </w:r>
    </w:p>
    <w:p w:rsidR="00E92042" w:rsidRPr="00024E01" w:rsidRDefault="00E92042" w:rsidP="00E92042">
      <w:pPr>
        <w:overflowPunct w:val="0"/>
        <w:autoSpaceDE w:val="0"/>
        <w:autoSpaceDN w:val="0"/>
        <w:adjustRightInd w:val="0"/>
        <w:spacing w:after="0" w:line="240" w:lineRule="auto"/>
        <w:ind w:right="-28"/>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16.8</w:t>
      </w:r>
      <w:r w:rsidRPr="00024E01">
        <w:rPr>
          <w:sz w:val="22"/>
          <w:szCs w:val="22"/>
        </w:rPr>
        <w:t xml:space="preserve"> - Com base no parágrafo 3º do artigo 43, da Lei Federal nº 8.666/93, é facultado ao Pregoeiro e Equipe de Apoio, em qualquer fase da licitação, promover diligência destinada a esclarecer ou a complementar a instrução do processo, vedada a inclusão posterior de documento ou informação que deveria constar originariamente no ato da sessão pública;</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16.9</w:t>
      </w:r>
      <w:r w:rsidRPr="00024E01">
        <w:rPr>
          <w:sz w:val="22"/>
          <w:szCs w:val="22"/>
        </w:rPr>
        <w:t xml:space="preserve"> - Os proponentes assumem todos os custos de preparação e apresentação de suas propostas e a Prefeitura Municipal de Quinze de Novembro, RS, não será, em nenhum caso, responsável por esses custos, independentemente da condução ou do resultado do processo licitatório;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lastRenderedPageBreak/>
        <w:t>16.10</w:t>
      </w:r>
      <w:r w:rsidRPr="00024E01">
        <w:rPr>
          <w:sz w:val="22"/>
          <w:szCs w:val="22"/>
        </w:rPr>
        <w:t xml:space="preserve"> - Nenhuma indenização será devida às licitantes pela elaboração e/ou apresentação de quaisquer documentos relativos a esta licitação;</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16.11</w:t>
      </w:r>
      <w:r w:rsidRPr="00024E01">
        <w:rPr>
          <w:sz w:val="22"/>
          <w:szCs w:val="22"/>
        </w:rPr>
        <w:t xml:space="preserve"> - Os proponentes são responsáveis pela fidelidade e legitimidade das informações e dos documentos apresentados em qualquer fase da licitação;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16.12</w:t>
      </w:r>
      <w:r w:rsidRPr="00024E01">
        <w:rPr>
          <w:sz w:val="22"/>
          <w:szCs w:val="22"/>
        </w:rPr>
        <w:t xml:space="preserve"> - Não havendo expediente ou ocorrendo qualquer fato superveniente que impeça a realização do certame na data marcada, a sessão será automaticamente transferida para o primeiro dia útil </w:t>
      </w:r>
      <w:proofErr w:type="spellStart"/>
      <w:r w:rsidRPr="00024E01">
        <w:rPr>
          <w:sz w:val="22"/>
          <w:szCs w:val="22"/>
        </w:rPr>
        <w:t>subseqüente</w:t>
      </w:r>
      <w:proofErr w:type="spellEnd"/>
      <w:r w:rsidRPr="00024E01">
        <w:rPr>
          <w:sz w:val="22"/>
          <w:szCs w:val="22"/>
        </w:rPr>
        <w:t xml:space="preserve">, no mesmo horário e </w:t>
      </w:r>
      <w:proofErr w:type="gramStart"/>
      <w:r w:rsidRPr="00024E01">
        <w:rPr>
          <w:sz w:val="22"/>
          <w:szCs w:val="22"/>
        </w:rPr>
        <w:t>local anteriormente estabelecidos</w:t>
      </w:r>
      <w:proofErr w:type="gramEnd"/>
      <w:r w:rsidRPr="00024E01">
        <w:rPr>
          <w:sz w:val="22"/>
          <w:szCs w:val="22"/>
        </w:rPr>
        <w:t>, desde que não haja comunicação do Pregoeiro em contrário;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16.13</w:t>
      </w:r>
      <w:r w:rsidRPr="00024E01">
        <w:rPr>
          <w:sz w:val="22"/>
          <w:szCs w:val="22"/>
        </w:rPr>
        <w:t xml:space="preserve"> - A contratada obriga-se a aceitar nas mesmas condições contratuais, os acréscimos ou supressões que se fizerem necessários no montante de até </w:t>
      </w:r>
      <w:r w:rsidRPr="00024E01">
        <w:rPr>
          <w:b/>
          <w:sz w:val="22"/>
          <w:szCs w:val="22"/>
        </w:rPr>
        <w:t xml:space="preserve">25% </w:t>
      </w:r>
      <w:r w:rsidRPr="00024E01">
        <w:rPr>
          <w:sz w:val="22"/>
          <w:szCs w:val="22"/>
        </w:rPr>
        <w:t>(vinte e cinco inteiros por cento) do valor inicial Contratado;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16.14</w:t>
      </w:r>
      <w:r w:rsidRPr="00024E01">
        <w:rPr>
          <w:sz w:val="22"/>
          <w:szCs w:val="22"/>
        </w:rPr>
        <w:t xml:space="preserve"> - Os envelopes “Documentação e Proposta”, não abertos, ficarão à disposição das licitantes pelo período de 30 (trinta) dias úteis, contado do encerramento da licitação. Transcorrido o prazo regulamentar para interposição de recurso contra o resultado da licitação ou, se for o caso, denegados os recursos interpostos, os mesmos serão destruídos pela Administração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16.15 </w:t>
      </w:r>
      <w:r w:rsidRPr="00024E01">
        <w:rPr>
          <w:sz w:val="22"/>
          <w:szCs w:val="22"/>
        </w:rPr>
        <w:t>-</w:t>
      </w:r>
      <w:r w:rsidRPr="00024E01">
        <w:rPr>
          <w:b/>
          <w:sz w:val="22"/>
          <w:szCs w:val="22"/>
        </w:rPr>
        <w:t xml:space="preserve"> </w:t>
      </w:r>
      <w:r w:rsidRPr="00024E01">
        <w:rPr>
          <w:sz w:val="22"/>
          <w:szCs w:val="22"/>
        </w:rPr>
        <w:t>Na contagem dos prazos estabelecidos neste Edital e seus Anexos, excluir-se-á o dia do início e incluir-se-á o do vencimento. Só se iniciam e vencem os prazos em dias de expediente na Prefeitura Municipal;</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b/>
          <w:sz w:val="22"/>
          <w:szCs w:val="22"/>
        </w:rPr>
        <w:t>16.16</w:t>
      </w:r>
      <w:r w:rsidRPr="00024E01">
        <w:rPr>
          <w:sz w:val="22"/>
          <w:szCs w:val="22"/>
        </w:rPr>
        <w:t xml:space="preserve"> – Aos casos omissos aplicar-se-ão as demais disposições constantes na Lei nº 10.520/2002, e na Lei nº 8666/1993;</w:t>
      </w: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ind w:right="-28"/>
        <w:jc w:val="both"/>
        <w:textAlignment w:val="baseline"/>
        <w:rPr>
          <w:sz w:val="22"/>
          <w:szCs w:val="22"/>
        </w:rPr>
      </w:pPr>
      <w:r w:rsidRPr="00024E01">
        <w:rPr>
          <w:b/>
          <w:sz w:val="22"/>
          <w:szCs w:val="22"/>
        </w:rPr>
        <w:t xml:space="preserve">16.17 - </w:t>
      </w:r>
      <w:r w:rsidRPr="00024E01">
        <w:rPr>
          <w:sz w:val="22"/>
          <w:szCs w:val="22"/>
        </w:rPr>
        <w:t>As questões decorrentes da execução deste instrumento, que não possam ser dirimidas administrativamente, poderão ser processadas e julgadas no Foro da Comarca de Ibirubá, RS, com exclusão de qualquer outro.</w:t>
      </w:r>
    </w:p>
    <w:p w:rsidR="00E92042" w:rsidRPr="00024E01" w:rsidRDefault="00E92042" w:rsidP="00E92042">
      <w:pPr>
        <w:overflowPunct w:val="0"/>
        <w:autoSpaceDE w:val="0"/>
        <w:autoSpaceDN w:val="0"/>
        <w:adjustRightInd w:val="0"/>
        <w:spacing w:after="0" w:line="324" w:lineRule="auto"/>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16.1. Anexo I</w:t>
      </w:r>
      <w:r w:rsidRPr="00024E01">
        <w:rPr>
          <w:b/>
          <w:sz w:val="22"/>
          <w:szCs w:val="22"/>
          <w:u w:val="single"/>
        </w:rPr>
        <w:tab/>
      </w:r>
      <w:r w:rsidRPr="00024E01">
        <w:rPr>
          <w:b/>
          <w:sz w:val="22"/>
          <w:szCs w:val="22"/>
          <w:u w:val="single"/>
        </w:rPr>
        <w:tab/>
      </w:r>
      <w:r w:rsidRPr="00024E01">
        <w:rPr>
          <w:b/>
          <w:sz w:val="22"/>
          <w:szCs w:val="22"/>
        </w:rPr>
        <w:t xml:space="preserve"> - Modelo de Proposta de Preços;</w:t>
      </w:r>
    </w:p>
    <w:p w:rsidR="00E92042" w:rsidRPr="00024E01" w:rsidRDefault="00E92042" w:rsidP="00E92042">
      <w:pPr>
        <w:keepNext/>
        <w:numPr>
          <w:ilvl w:val="2"/>
          <w:numId w:val="0"/>
        </w:numPr>
        <w:spacing w:after="0" w:line="240" w:lineRule="auto"/>
        <w:ind w:left="283" w:hanging="283"/>
        <w:outlineLvl w:val="2"/>
        <w:rPr>
          <w:rFonts w:eastAsia="Arial Unicode MS"/>
          <w:b/>
          <w:caps/>
          <w:kern w:val="1"/>
          <w:sz w:val="22"/>
          <w:szCs w:val="22"/>
          <w:lang w:val="x-none" w:eastAsia="zh-CN"/>
        </w:rPr>
      </w:pPr>
      <w:r w:rsidRPr="00024E01">
        <w:rPr>
          <w:rFonts w:eastAsia="Arial Unicode MS"/>
          <w:b/>
          <w:kern w:val="1"/>
          <w:sz w:val="22"/>
          <w:szCs w:val="22"/>
          <w:lang w:val="x-none" w:eastAsia="zh-CN"/>
        </w:rPr>
        <w:t>16.2. Anexo II</w:t>
      </w:r>
      <w:r w:rsidRPr="00024E01">
        <w:rPr>
          <w:rFonts w:eastAsia="Arial Unicode MS"/>
          <w:b/>
          <w:kern w:val="1"/>
          <w:sz w:val="22"/>
          <w:szCs w:val="22"/>
          <w:u w:val="single"/>
          <w:lang w:val="x-none" w:eastAsia="zh-CN"/>
        </w:rPr>
        <w:tab/>
      </w:r>
      <w:r w:rsidRPr="00024E01">
        <w:rPr>
          <w:rFonts w:eastAsia="Arial Unicode MS"/>
          <w:b/>
          <w:kern w:val="1"/>
          <w:sz w:val="22"/>
          <w:szCs w:val="22"/>
          <w:lang w:val="x-none" w:eastAsia="zh-CN"/>
        </w:rPr>
        <w:t xml:space="preserve"> - </w:t>
      </w:r>
      <w:r w:rsidRPr="00024E01">
        <w:rPr>
          <w:rFonts w:eastAsia="Arial Unicode MS"/>
          <w:b/>
          <w:snapToGrid w:val="0"/>
          <w:kern w:val="1"/>
          <w:sz w:val="22"/>
          <w:szCs w:val="22"/>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240" w:lineRule="auto"/>
        <w:textAlignment w:val="baseline"/>
        <w:rPr>
          <w:b/>
          <w:sz w:val="22"/>
          <w:szCs w:val="22"/>
        </w:rPr>
      </w:pPr>
      <w:r w:rsidRPr="00024E01">
        <w:rPr>
          <w:b/>
          <w:sz w:val="22"/>
          <w:szCs w:val="22"/>
        </w:rPr>
        <w:t xml:space="preserve">16.3. Anexo III </w:t>
      </w:r>
      <w:r w:rsidRPr="00024E01">
        <w:rPr>
          <w:b/>
          <w:sz w:val="22"/>
          <w:szCs w:val="22"/>
          <w:u w:val="single"/>
        </w:rPr>
        <w:tab/>
      </w:r>
      <w:r w:rsidRPr="00024E01">
        <w:rPr>
          <w:b/>
          <w:sz w:val="22"/>
          <w:szCs w:val="22"/>
        </w:rPr>
        <w:t xml:space="preserve"> - Declaração do art. 7°, </w:t>
      </w:r>
      <w:proofErr w:type="spellStart"/>
      <w:r w:rsidRPr="00024E01">
        <w:rPr>
          <w:b/>
          <w:sz w:val="22"/>
          <w:szCs w:val="22"/>
        </w:rPr>
        <w:t>inc.XXXIII</w:t>
      </w:r>
      <w:proofErr w:type="spellEnd"/>
      <w:r w:rsidRPr="00024E01">
        <w:rPr>
          <w:b/>
          <w:sz w:val="22"/>
          <w:szCs w:val="22"/>
        </w:rPr>
        <w:t>, da Constituição da República;</w:t>
      </w:r>
    </w:p>
    <w:p w:rsidR="00E92042" w:rsidRPr="00024E01" w:rsidRDefault="00E92042" w:rsidP="00E92042">
      <w:pPr>
        <w:keepNext/>
        <w:suppressAutoHyphens/>
        <w:spacing w:after="0" w:line="240" w:lineRule="auto"/>
        <w:outlineLvl w:val="3"/>
        <w:rPr>
          <w:b/>
          <w:bCs/>
          <w:kern w:val="1"/>
          <w:sz w:val="22"/>
          <w:szCs w:val="22"/>
          <w:lang w:val="x-none" w:eastAsia="zh-CN"/>
        </w:rPr>
      </w:pPr>
      <w:r w:rsidRPr="00024E01">
        <w:rPr>
          <w:b/>
          <w:bCs/>
          <w:kern w:val="1"/>
          <w:sz w:val="22"/>
          <w:szCs w:val="22"/>
          <w:lang w:val="x-none" w:eastAsia="zh-CN"/>
        </w:rPr>
        <w:t>16.4. Anexo IV</w:t>
      </w:r>
      <w:r w:rsidRPr="00024E01">
        <w:rPr>
          <w:b/>
          <w:bCs/>
          <w:kern w:val="1"/>
          <w:sz w:val="22"/>
          <w:szCs w:val="22"/>
          <w:u w:val="single"/>
          <w:lang w:val="x-none" w:eastAsia="zh-CN"/>
        </w:rPr>
        <w:tab/>
      </w:r>
      <w:r w:rsidRPr="00024E01">
        <w:rPr>
          <w:b/>
          <w:bCs/>
          <w:kern w:val="1"/>
          <w:sz w:val="22"/>
          <w:szCs w:val="22"/>
          <w:lang w:val="x-none" w:eastAsia="zh-CN"/>
        </w:rPr>
        <w:t xml:space="preserve"> - Declaração de Idoneidade;</w:t>
      </w:r>
    </w:p>
    <w:p w:rsidR="00E92042" w:rsidRPr="00024E01" w:rsidRDefault="00E92042" w:rsidP="00E92042">
      <w:pPr>
        <w:overflowPunct w:val="0"/>
        <w:autoSpaceDE w:val="0"/>
        <w:autoSpaceDN w:val="0"/>
        <w:adjustRightInd w:val="0"/>
        <w:spacing w:after="0" w:line="240" w:lineRule="auto"/>
        <w:ind w:left="2340" w:hanging="2340"/>
        <w:textAlignment w:val="baseline"/>
        <w:rPr>
          <w:b/>
          <w:bCs/>
          <w:sz w:val="22"/>
          <w:szCs w:val="22"/>
        </w:rPr>
      </w:pPr>
      <w:r w:rsidRPr="00024E01">
        <w:rPr>
          <w:b/>
          <w:bCs/>
          <w:sz w:val="22"/>
          <w:szCs w:val="22"/>
        </w:rPr>
        <w:t>16.5. Anexo V_____ - 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textAlignment w:val="baseline"/>
        <w:rPr>
          <w:sz w:val="22"/>
          <w:szCs w:val="22"/>
        </w:rPr>
      </w:pPr>
      <w:r w:rsidRPr="00024E01">
        <w:rPr>
          <w:b/>
          <w:bCs/>
          <w:sz w:val="22"/>
          <w:szCs w:val="22"/>
        </w:rPr>
        <w:t xml:space="preserve">16.6. </w:t>
      </w:r>
      <w:proofErr w:type="gramStart"/>
      <w:r w:rsidRPr="00024E01">
        <w:rPr>
          <w:b/>
          <w:bCs/>
          <w:sz w:val="22"/>
          <w:szCs w:val="22"/>
        </w:rPr>
        <w:t>Anexo VI</w:t>
      </w:r>
      <w:proofErr w:type="gramEnd"/>
      <w:r w:rsidRPr="00024E01">
        <w:rPr>
          <w:b/>
          <w:bCs/>
          <w:sz w:val="22"/>
          <w:szCs w:val="22"/>
          <w:u w:val="single"/>
        </w:rPr>
        <w:tab/>
      </w:r>
      <w:r w:rsidRPr="00024E01">
        <w:rPr>
          <w:b/>
          <w:bCs/>
          <w:sz w:val="22"/>
          <w:szCs w:val="22"/>
        </w:rPr>
        <w:t xml:space="preserve"> - Termo de Referência/Planilha Estimativa</w:t>
      </w: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p>
    <w:p w:rsidR="00E92042" w:rsidRPr="00024E01" w:rsidRDefault="00D83A7E" w:rsidP="00E92042">
      <w:pPr>
        <w:overflowPunct w:val="0"/>
        <w:autoSpaceDE w:val="0"/>
        <w:autoSpaceDN w:val="0"/>
        <w:adjustRightInd w:val="0"/>
        <w:spacing w:after="0" w:line="240" w:lineRule="auto"/>
        <w:jc w:val="right"/>
        <w:textAlignment w:val="baseline"/>
        <w:rPr>
          <w:color w:val="FF0000"/>
          <w:sz w:val="22"/>
          <w:szCs w:val="22"/>
        </w:rPr>
      </w:pPr>
      <w:r>
        <w:rPr>
          <w:sz w:val="22"/>
          <w:szCs w:val="22"/>
        </w:rPr>
        <w:t xml:space="preserve">Quinze de Novembro, RS, </w:t>
      </w:r>
      <w:r w:rsidR="003F2DFC">
        <w:rPr>
          <w:sz w:val="22"/>
          <w:szCs w:val="22"/>
        </w:rPr>
        <w:t>16</w:t>
      </w:r>
      <w:r>
        <w:rPr>
          <w:sz w:val="22"/>
          <w:szCs w:val="22"/>
        </w:rPr>
        <w:t xml:space="preserve"> de </w:t>
      </w:r>
      <w:r w:rsidR="003F2DFC">
        <w:rPr>
          <w:sz w:val="22"/>
          <w:szCs w:val="22"/>
        </w:rPr>
        <w:t>novem</w:t>
      </w:r>
      <w:r w:rsidR="001758A6">
        <w:rPr>
          <w:sz w:val="22"/>
          <w:szCs w:val="22"/>
        </w:rPr>
        <w:t>bro</w:t>
      </w:r>
      <w:r>
        <w:rPr>
          <w:sz w:val="22"/>
          <w:szCs w:val="22"/>
        </w:rPr>
        <w:t xml:space="preserve"> de </w:t>
      </w:r>
      <w:proofErr w:type="gramStart"/>
      <w:r>
        <w:rPr>
          <w:sz w:val="22"/>
          <w:szCs w:val="22"/>
        </w:rPr>
        <w:t>201</w:t>
      </w:r>
      <w:r w:rsidR="001758A6">
        <w:rPr>
          <w:sz w:val="22"/>
          <w:szCs w:val="22"/>
        </w:rPr>
        <w:t>8</w:t>
      </w:r>
      <w:proofErr w:type="gramEnd"/>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overflowPunct w:val="0"/>
        <w:autoSpaceDE w:val="0"/>
        <w:autoSpaceDN w:val="0"/>
        <w:adjustRightInd w:val="0"/>
        <w:spacing w:after="0" w:line="240" w:lineRule="auto"/>
        <w:ind w:left="180"/>
        <w:textAlignment w:val="baseline"/>
        <w:rPr>
          <w:sz w:val="22"/>
          <w:szCs w:val="22"/>
        </w:rPr>
      </w:pPr>
      <w:r w:rsidRPr="00024E01">
        <w:rPr>
          <w:b/>
          <w:bCs/>
          <w:sz w:val="22"/>
          <w:szCs w:val="22"/>
        </w:rPr>
        <w:t>Volnei Schneider</w:t>
      </w:r>
      <w:r w:rsidRPr="00024E01">
        <w:rPr>
          <w:b/>
          <w:bCs/>
          <w:sz w:val="22"/>
          <w:szCs w:val="22"/>
        </w:rPr>
        <w:tab/>
      </w:r>
      <w:r w:rsidRPr="00024E01">
        <w:rPr>
          <w:b/>
          <w:i/>
          <w:iCs/>
          <w:sz w:val="22"/>
          <w:szCs w:val="22"/>
        </w:rPr>
        <w:tab/>
      </w:r>
      <w:r w:rsidRPr="00024E01">
        <w:rPr>
          <w:b/>
          <w:i/>
          <w:iCs/>
          <w:sz w:val="22"/>
          <w:szCs w:val="22"/>
        </w:rPr>
        <w:tab/>
      </w:r>
      <w:r w:rsidRPr="00024E01">
        <w:rPr>
          <w:b/>
          <w:i/>
          <w:iCs/>
          <w:sz w:val="22"/>
          <w:szCs w:val="22"/>
        </w:rPr>
        <w:tab/>
      </w:r>
      <w:r w:rsidRPr="00024E01">
        <w:rPr>
          <w:b/>
          <w:i/>
          <w:iCs/>
          <w:sz w:val="22"/>
          <w:szCs w:val="22"/>
        </w:rPr>
        <w:tab/>
      </w:r>
      <w:r w:rsidRPr="003F2DFC">
        <w:rPr>
          <w:b/>
          <w:iCs/>
          <w:sz w:val="22"/>
          <w:szCs w:val="22"/>
        </w:rPr>
        <w:t xml:space="preserve">              </w:t>
      </w:r>
      <w:r w:rsidR="003F2DFC">
        <w:rPr>
          <w:b/>
          <w:iCs/>
          <w:sz w:val="22"/>
          <w:szCs w:val="22"/>
        </w:rPr>
        <w:t xml:space="preserve">                               </w:t>
      </w:r>
      <w:r w:rsidRPr="003F2DFC">
        <w:rPr>
          <w:b/>
          <w:iCs/>
          <w:sz w:val="22"/>
          <w:szCs w:val="22"/>
        </w:rPr>
        <w:t xml:space="preserve">Gustavo </w:t>
      </w:r>
      <w:proofErr w:type="spellStart"/>
      <w:r w:rsidRPr="003F2DFC">
        <w:rPr>
          <w:b/>
          <w:iCs/>
          <w:sz w:val="22"/>
          <w:szCs w:val="22"/>
        </w:rPr>
        <w:t>Peukert</w:t>
      </w:r>
      <w:proofErr w:type="spellEnd"/>
      <w:r w:rsidRPr="003F2DFC">
        <w:rPr>
          <w:b/>
          <w:iCs/>
          <w:sz w:val="22"/>
          <w:szCs w:val="22"/>
        </w:rPr>
        <w:t xml:space="preserve"> </w:t>
      </w:r>
      <w:proofErr w:type="spellStart"/>
      <w:r w:rsidRPr="003F2DFC">
        <w:rPr>
          <w:b/>
          <w:iCs/>
          <w:sz w:val="22"/>
          <w:szCs w:val="22"/>
        </w:rPr>
        <w:t>Stolt</w:t>
      </w:r>
      <w:r w:rsidR="007E6BFF" w:rsidRPr="003F2DFC">
        <w:rPr>
          <w:b/>
          <w:iCs/>
          <w:sz w:val="22"/>
          <w:szCs w:val="22"/>
        </w:rPr>
        <w:t>e</w:t>
      </w:r>
      <w:proofErr w:type="spellEnd"/>
      <w:r w:rsidRPr="00024E01">
        <w:rPr>
          <w:b/>
          <w:i/>
          <w:iCs/>
          <w:sz w:val="22"/>
          <w:szCs w:val="22"/>
        </w:rPr>
        <w:t xml:space="preserve"> </w:t>
      </w:r>
      <w:r w:rsidRPr="00024E01">
        <w:rPr>
          <w:bCs/>
          <w:sz w:val="22"/>
          <w:szCs w:val="22"/>
        </w:rPr>
        <w:t>Assessor Jurídico OABRS 34.861</w:t>
      </w:r>
      <w:r w:rsidRPr="00024E01">
        <w:rPr>
          <w:sz w:val="22"/>
          <w:szCs w:val="22"/>
        </w:rPr>
        <w:t xml:space="preserve"> </w:t>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r>
      <w:r w:rsidRPr="00024E01">
        <w:rPr>
          <w:sz w:val="22"/>
          <w:szCs w:val="22"/>
        </w:rPr>
        <w:tab/>
        <w:t xml:space="preserve">    </w:t>
      </w:r>
      <w:r w:rsidR="007E6BFF">
        <w:rPr>
          <w:sz w:val="22"/>
          <w:szCs w:val="22"/>
        </w:rPr>
        <w:t xml:space="preserve">   </w:t>
      </w:r>
      <w:r w:rsidRPr="00024E01">
        <w:rPr>
          <w:sz w:val="22"/>
          <w:szCs w:val="22"/>
        </w:rPr>
        <w:t xml:space="preserve">   Prefeito Municipal</w:t>
      </w:r>
    </w:p>
    <w:p w:rsidR="00E92042" w:rsidRPr="00024E01" w:rsidRDefault="00E92042"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D83A7E" w:rsidRDefault="00D83A7E" w:rsidP="007C3CD1">
      <w:pPr>
        <w:overflowPunct w:val="0"/>
        <w:autoSpaceDE w:val="0"/>
        <w:autoSpaceDN w:val="0"/>
        <w:adjustRightInd w:val="0"/>
        <w:spacing w:after="0" w:line="240" w:lineRule="auto"/>
        <w:textAlignment w:val="baseline"/>
        <w:rPr>
          <w:b/>
          <w:bCs/>
          <w:sz w:val="22"/>
          <w:szCs w:val="22"/>
        </w:rPr>
      </w:pPr>
    </w:p>
    <w:p w:rsidR="00E34F58" w:rsidRDefault="00E34F58" w:rsidP="003F2DFC">
      <w:pPr>
        <w:overflowPunct w:val="0"/>
        <w:autoSpaceDE w:val="0"/>
        <w:autoSpaceDN w:val="0"/>
        <w:adjustRightInd w:val="0"/>
        <w:spacing w:after="0" w:line="240" w:lineRule="auto"/>
        <w:textAlignment w:val="baseline"/>
        <w:rPr>
          <w:b/>
          <w:bCs/>
          <w:sz w:val="22"/>
          <w:szCs w:val="22"/>
        </w:rPr>
      </w:pPr>
    </w:p>
    <w:p w:rsidR="00E34F58" w:rsidRDefault="00E34F58" w:rsidP="00E92042">
      <w:pPr>
        <w:overflowPunct w:val="0"/>
        <w:autoSpaceDE w:val="0"/>
        <w:autoSpaceDN w:val="0"/>
        <w:adjustRightInd w:val="0"/>
        <w:spacing w:after="0" w:line="240" w:lineRule="auto"/>
        <w:ind w:left="708"/>
        <w:jc w:val="center"/>
        <w:textAlignment w:val="baseline"/>
        <w:rPr>
          <w:b/>
          <w:bCs/>
          <w:sz w:val="22"/>
          <w:szCs w:val="22"/>
        </w:rPr>
      </w:pPr>
    </w:p>
    <w:p w:rsidR="00E34F58" w:rsidRDefault="00E34F58" w:rsidP="003F2DFC">
      <w:pPr>
        <w:overflowPunct w:val="0"/>
        <w:autoSpaceDE w:val="0"/>
        <w:autoSpaceDN w:val="0"/>
        <w:adjustRightInd w:val="0"/>
        <w:spacing w:after="0" w:line="240" w:lineRule="auto"/>
        <w:textAlignment w:val="baseline"/>
        <w:rPr>
          <w:b/>
          <w:bCs/>
          <w:sz w:val="22"/>
          <w:szCs w:val="22"/>
        </w:rPr>
      </w:pPr>
    </w:p>
    <w:p w:rsidR="00D83A7E" w:rsidRDefault="00D83A7E" w:rsidP="00E92042">
      <w:pPr>
        <w:overflowPunct w:val="0"/>
        <w:autoSpaceDE w:val="0"/>
        <w:autoSpaceDN w:val="0"/>
        <w:adjustRightInd w:val="0"/>
        <w:spacing w:after="0" w:line="240" w:lineRule="auto"/>
        <w:ind w:left="708"/>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ind w:left="708"/>
        <w:jc w:val="center"/>
        <w:textAlignment w:val="baseline"/>
        <w:rPr>
          <w:bCs/>
          <w:sz w:val="22"/>
          <w:szCs w:val="22"/>
        </w:rPr>
      </w:pPr>
      <w:r w:rsidRPr="00024E01">
        <w:rPr>
          <w:b/>
          <w:bCs/>
          <w:sz w:val="22"/>
          <w:szCs w:val="22"/>
        </w:rPr>
        <w:lastRenderedPageBreak/>
        <w:t>ANEXO 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MODELO DE PROPOSTA DE PREÇOS</w:t>
      </w:r>
    </w:p>
    <w:p w:rsidR="00E92042" w:rsidRPr="00024E01" w:rsidRDefault="00E92042" w:rsidP="00E92042">
      <w:pPr>
        <w:overflowPunct w:val="0"/>
        <w:autoSpaceDE w:val="0"/>
        <w:autoSpaceDN w:val="0"/>
        <w:adjustRightInd w:val="0"/>
        <w:spacing w:after="0" w:line="240" w:lineRule="auto"/>
        <w:jc w:val="center"/>
        <w:textAlignment w:val="baseline"/>
        <w:rPr>
          <w:b/>
          <w:color w:val="FF0000"/>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1758A6">
        <w:rPr>
          <w:b/>
          <w:bCs/>
          <w:sz w:val="22"/>
          <w:szCs w:val="22"/>
        </w:rPr>
        <w:t>4</w:t>
      </w:r>
      <w:r w:rsidR="003F2DFC">
        <w:rPr>
          <w:b/>
          <w:bCs/>
          <w:sz w:val="22"/>
          <w:szCs w:val="22"/>
        </w:rPr>
        <w:t>6</w:t>
      </w:r>
      <w:r w:rsidRPr="00024E01">
        <w:rPr>
          <w:b/>
          <w:bCs/>
          <w:sz w:val="22"/>
          <w:szCs w:val="22"/>
        </w:rPr>
        <w:t xml:space="preserve"> /</w:t>
      </w:r>
      <w:r>
        <w:rPr>
          <w:b/>
          <w:bCs/>
          <w:sz w:val="22"/>
          <w:szCs w:val="22"/>
        </w:rPr>
        <w:t>201</w:t>
      </w:r>
      <w:r w:rsidR="001758A6">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Menor Preço Por Item </w:t>
      </w: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p>
    <w:p w:rsidR="00E92042" w:rsidRPr="00024E01" w:rsidRDefault="00E92042" w:rsidP="00E92042">
      <w:pPr>
        <w:overflowPunct w:val="0"/>
        <w:autoSpaceDE w:val="0"/>
        <w:autoSpaceDN w:val="0"/>
        <w:adjustRightInd w:val="0"/>
        <w:spacing w:before="60" w:after="0" w:line="240" w:lineRule="auto"/>
        <w:ind w:left="-142"/>
        <w:textAlignment w:val="baseline"/>
        <w:rPr>
          <w:b/>
          <w:sz w:val="22"/>
          <w:szCs w:val="22"/>
        </w:rPr>
      </w:pPr>
      <w:r w:rsidRPr="00024E01">
        <w:rPr>
          <w:b/>
          <w:sz w:val="22"/>
          <w:szCs w:val="22"/>
        </w:rPr>
        <w:t>Proponente</w:t>
      </w:r>
    </w:p>
    <w:tbl>
      <w:tblPr>
        <w:tblW w:w="0" w:type="auto"/>
        <w:tblBorders>
          <w:left w:val="single" w:sz="18" w:space="0" w:color="auto"/>
          <w:bottom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Nome / Razão Social da Proponente</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tblBorders>
        <w:tblLayout w:type="fixed"/>
        <w:tblLook w:val="0000" w:firstRow="0" w:lastRow="0" w:firstColumn="0" w:lastColumn="0" w:noHBand="0" w:noVBand="0"/>
      </w:tblPr>
      <w:tblGrid>
        <w:gridCol w:w="8928"/>
      </w:tblGrid>
      <w:tr w:rsidR="00E92042" w:rsidRPr="00024E01" w:rsidTr="00E92042">
        <w:tc>
          <w:tcPr>
            <w:tcW w:w="8928" w:type="dxa"/>
          </w:tcPr>
          <w:p w:rsidR="00E92042" w:rsidRPr="00024E01" w:rsidRDefault="00E92042" w:rsidP="00E92042">
            <w:pPr>
              <w:spacing w:after="40" w:line="240" w:lineRule="auto"/>
              <w:jc w:val="both"/>
              <w:rPr>
                <w:sz w:val="22"/>
                <w:szCs w:val="22"/>
                <w:lang w:eastAsia="pt-BR"/>
              </w:rPr>
            </w:pPr>
            <w:r w:rsidRPr="00024E01">
              <w:rPr>
                <w:sz w:val="22"/>
                <w:szCs w:val="22"/>
                <w:lang w:eastAsia="pt-BR"/>
              </w:rPr>
              <w:t>Endereço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887"/>
        <w:gridCol w:w="5040"/>
      </w:tblGrid>
      <w:tr w:rsidR="00E92042" w:rsidRPr="00024E01" w:rsidTr="00E92042">
        <w:tc>
          <w:tcPr>
            <w:tcW w:w="3887"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 xml:space="preserve">CNPJ/MF: </w:t>
            </w:r>
          </w:p>
        </w:tc>
        <w:tc>
          <w:tcPr>
            <w:tcW w:w="5040"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DDD/Telefone/Fax</w:t>
            </w:r>
          </w:p>
        </w:tc>
      </w:tr>
      <w:tr w:rsidR="00E92042" w:rsidRPr="00024E01" w:rsidTr="00E92042">
        <w:tc>
          <w:tcPr>
            <w:tcW w:w="8927" w:type="dxa"/>
            <w:gridSpan w:val="2"/>
          </w:tcPr>
          <w:p w:rsidR="00E92042" w:rsidRPr="00024E01" w:rsidRDefault="00E92042" w:rsidP="00E92042">
            <w:pPr>
              <w:overflowPunct w:val="0"/>
              <w:autoSpaceDE w:val="0"/>
              <w:autoSpaceDN w:val="0"/>
              <w:adjustRightInd w:val="0"/>
              <w:spacing w:before="120" w:after="120" w:line="240" w:lineRule="auto"/>
              <w:jc w:val="both"/>
              <w:textAlignment w:val="baseline"/>
              <w:rPr>
                <w:sz w:val="22"/>
                <w:szCs w:val="22"/>
              </w:rPr>
            </w:pPr>
            <w:proofErr w:type="gramStart"/>
            <w:r w:rsidRPr="00024E01">
              <w:rPr>
                <w:sz w:val="22"/>
                <w:szCs w:val="22"/>
              </w:rPr>
              <w:t>e-mail</w:t>
            </w:r>
            <w:proofErr w:type="gramEnd"/>
            <w:r w:rsidRPr="00024E01">
              <w:rPr>
                <w:sz w:val="22"/>
                <w:szCs w:val="22"/>
              </w:rPr>
              <w:t xml:space="preserve"> (se houver):</w:t>
            </w:r>
          </w:p>
        </w:tc>
      </w:tr>
    </w:tbl>
    <w:p w:rsidR="00E92042" w:rsidRPr="00024E01" w:rsidRDefault="00E92042" w:rsidP="00E92042">
      <w:pPr>
        <w:overflowPunct w:val="0"/>
        <w:autoSpaceDE w:val="0"/>
        <w:autoSpaceDN w:val="0"/>
        <w:adjustRightInd w:val="0"/>
        <w:spacing w:after="0" w:line="240" w:lineRule="auto"/>
        <w:textAlignment w:val="baseline"/>
        <w:rPr>
          <w:sz w:val="22"/>
          <w:szCs w:val="22"/>
        </w:rPr>
      </w:pPr>
    </w:p>
    <w:tbl>
      <w:tblPr>
        <w:tblW w:w="8927"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3935"/>
        <w:gridCol w:w="2758"/>
        <w:gridCol w:w="2234"/>
      </w:tblGrid>
      <w:tr w:rsidR="00E92042" w:rsidRPr="00024E01" w:rsidTr="00E92042">
        <w:tc>
          <w:tcPr>
            <w:tcW w:w="3935"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Representante legal</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c>
          <w:tcPr>
            <w:tcW w:w="2758"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RG</w:t>
            </w:r>
          </w:p>
        </w:tc>
        <w:tc>
          <w:tcPr>
            <w:tcW w:w="2234" w:type="dxa"/>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CIC/MF</w:t>
            </w:r>
          </w:p>
        </w:tc>
      </w:tr>
      <w:tr w:rsidR="00E92042" w:rsidRPr="00024E01" w:rsidTr="00E92042">
        <w:tc>
          <w:tcPr>
            <w:tcW w:w="8927" w:type="dxa"/>
            <w:gridSpan w:val="3"/>
          </w:tcPr>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r w:rsidRPr="00024E01">
              <w:rPr>
                <w:sz w:val="22"/>
                <w:szCs w:val="22"/>
              </w:rPr>
              <w:t>Cargo / Função:</w:t>
            </w:r>
          </w:p>
          <w:p w:rsidR="00E92042" w:rsidRPr="00024E01" w:rsidRDefault="00E92042" w:rsidP="00E92042">
            <w:pPr>
              <w:overflowPunct w:val="0"/>
              <w:autoSpaceDE w:val="0"/>
              <w:autoSpaceDN w:val="0"/>
              <w:adjustRightInd w:val="0"/>
              <w:spacing w:after="40" w:line="240" w:lineRule="auto"/>
              <w:jc w:val="both"/>
              <w:textAlignment w:val="baseline"/>
              <w:rPr>
                <w:sz w:val="22"/>
                <w:szCs w:val="22"/>
              </w:rPr>
            </w:pPr>
          </w:p>
        </w:tc>
      </w:tr>
    </w:tbl>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 xml:space="preserve">BANCO (Nome e nº): ___________________________________________ </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AGÊNCIA Nº: _________________________________________________</w:t>
      </w:r>
    </w:p>
    <w:p w:rsidR="00E92042" w:rsidRPr="00024E01" w:rsidRDefault="00E92042" w:rsidP="00E92042">
      <w:pPr>
        <w:overflowPunct w:val="0"/>
        <w:autoSpaceDE w:val="0"/>
        <w:autoSpaceDN w:val="0"/>
        <w:adjustRightInd w:val="0"/>
        <w:spacing w:before="120" w:after="120" w:line="240" w:lineRule="auto"/>
        <w:jc w:val="both"/>
        <w:textAlignment w:val="baseline"/>
        <w:rPr>
          <w:b/>
          <w:bCs/>
          <w:sz w:val="22"/>
          <w:szCs w:val="22"/>
        </w:rPr>
      </w:pPr>
      <w:r w:rsidRPr="00024E01">
        <w:rPr>
          <w:b/>
          <w:bCs/>
          <w:sz w:val="22"/>
          <w:szCs w:val="22"/>
        </w:rPr>
        <w:t>CONTA Nº: ___________________________________________________</w:t>
      </w:r>
    </w:p>
    <w:tbl>
      <w:tblPr>
        <w:tblW w:w="8927" w:type="dxa"/>
        <w:tblBorders>
          <w:left w:val="single" w:sz="18"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927"/>
      </w:tblGrid>
      <w:tr w:rsidR="00E92042" w:rsidRPr="00024E01" w:rsidTr="00E92042">
        <w:tc>
          <w:tcPr>
            <w:tcW w:w="8927" w:type="dxa"/>
          </w:tcPr>
          <w:p w:rsidR="00807378" w:rsidRPr="001F13CB" w:rsidRDefault="00807378" w:rsidP="00807378">
            <w:pPr>
              <w:autoSpaceDE w:val="0"/>
              <w:rPr>
                <w:bCs/>
                <w:sz w:val="22"/>
                <w:szCs w:val="22"/>
              </w:rPr>
            </w:pPr>
            <w:proofErr w:type="gramStart"/>
            <w:r w:rsidRPr="001F13CB">
              <w:rPr>
                <w:b/>
                <w:color w:val="000000"/>
                <w:sz w:val="22"/>
                <w:szCs w:val="22"/>
              </w:rPr>
              <w:t>2</w:t>
            </w:r>
            <w:proofErr w:type="gramEnd"/>
            <w:r w:rsidRPr="001F13CB">
              <w:rPr>
                <w:b/>
                <w:color w:val="000000"/>
                <w:sz w:val="22"/>
                <w:szCs w:val="22"/>
              </w:rPr>
              <w:t xml:space="preserve">) DECLARAMOS QUE: </w:t>
            </w:r>
          </w:p>
          <w:p w:rsidR="00807378" w:rsidRPr="001F13CB" w:rsidRDefault="00807378" w:rsidP="00807378">
            <w:pPr>
              <w:autoSpaceDE w:val="0"/>
              <w:jc w:val="both"/>
              <w:rPr>
                <w:rFonts w:eastAsia="Calibri"/>
                <w:sz w:val="22"/>
                <w:szCs w:val="22"/>
              </w:rPr>
            </w:pPr>
            <w:r>
              <w:rPr>
                <w:rFonts w:eastAsia="Calibri"/>
                <w:sz w:val="22"/>
                <w:szCs w:val="22"/>
              </w:rPr>
              <w:t>2.1</w:t>
            </w:r>
            <w:r w:rsidRPr="001F13CB">
              <w:rPr>
                <w:rFonts w:eastAsia="Calibri"/>
                <w:sz w:val="22"/>
                <w:szCs w:val="22"/>
              </w:rPr>
              <w:t>. Cumpriremos todos os prazos estabelecidos no Edital e seus anexos.</w:t>
            </w:r>
          </w:p>
          <w:p w:rsidR="00807378" w:rsidRPr="001F13CB" w:rsidRDefault="00807378" w:rsidP="00807378">
            <w:pPr>
              <w:autoSpaceDE w:val="0"/>
              <w:jc w:val="both"/>
              <w:rPr>
                <w:color w:val="000000"/>
                <w:sz w:val="22"/>
                <w:szCs w:val="22"/>
              </w:rPr>
            </w:pPr>
            <w:r>
              <w:rPr>
                <w:rFonts w:eastAsia="Calibri"/>
                <w:sz w:val="22"/>
                <w:szCs w:val="22"/>
              </w:rPr>
              <w:t>2.2</w:t>
            </w:r>
            <w:r w:rsidRPr="001F13CB">
              <w:rPr>
                <w:rFonts w:eastAsia="Calibri"/>
                <w:sz w:val="22"/>
                <w:szCs w:val="22"/>
              </w:rPr>
              <w:t xml:space="preserve">. </w:t>
            </w:r>
            <w:proofErr w:type="gramStart"/>
            <w:r w:rsidRPr="001F13CB">
              <w:rPr>
                <w:color w:val="000000"/>
                <w:sz w:val="22"/>
                <w:szCs w:val="22"/>
              </w:rPr>
              <w:t>nos</w:t>
            </w:r>
            <w:proofErr w:type="gramEnd"/>
            <w:r w:rsidRPr="001F13CB">
              <w:rPr>
                <w:color w:val="000000"/>
                <w:sz w:val="22"/>
                <w:szCs w:val="22"/>
              </w:rPr>
              <w:t xml:space="preserve">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807378" w:rsidRPr="001F13CB" w:rsidRDefault="00807378" w:rsidP="00807378">
            <w:pPr>
              <w:autoSpaceDE w:val="0"/>
              <w:jc w:val="both"/>
              <w:rPr>
                <w:sz w:val="22"/>
                <w:szCs w:val="22"/>
              </w:rPr>
            </w:pPr>
            <w:r>
              <w:rPr>
                <w:color w:val="000000"/>
                <w:sz w:val="22"/>
                <w:szCs w:val="22"/>
              </w:rPr>
              <w:t>2.3</w:t>
            </w:r>
            <w:r w:rsidRPr="001F13CB">
              <w:rPr>
                <w:color w:val="000000"/>
                <w:sz w:val="22"/>
                <w:szCs w:val="22"/>
              </w:rPr>
              <w:t xml:space="preserve">. </w:t>
            </w:r>
            <w:proofErr w:type="gramStart"/>
            <w:r w:rsidRPr="001F13CB">
              <w:rPr>
                <w:sz w:val="22"/>
                <w:szCs w:val="22"/>
              </w:rPr>
              <w:t>os</w:t>
            </w:r>
            <w:proofErr w:type="gramEnd"/>
            <w:r w:rsidRPr="001F13CB">
              <w:rPr>
                <w:sz w:val="22"/>
                <w:szCs w:val="22"/>
              </w:rPr>
              <w:t xml:space="preserve"> custos relacionados nas Memórias de Cálculo da presente proposta correspondem as nossas necessidades.</w:t>
            </w:r>
          </w:p>
          <w:p w:rsidR="00807378" w:rsidRPr="001F13CB" w:rsidRDefault="00807378" w:rsidP="00807378">
            <w:pPr>
              <w:autoSpaceDE w:val="0"/>
              <w:jc w:val="both"/>
              <w:rPr>
                <w:sz w:val="22"/>
                <w:szCs w:val="22"/>
              </w:rPr>
            </w:pPr>
            <w:r>
              <w:rPr>
                <w:sz w:val="22"/>
                <w:szCs w:val="22"/>
              </w:rPr>
              <w:t>2.4</w:t>
            </w:r>
            <w:r w:rsidRPr="001F13CB">
              <w:rPr>
                <w:sz w:val="22"/>
                <w:szCs w:val="22"/>
              </w:rPr>
              <w:t xml:space="preserve">. </w:t>
            </w:r>
            <w:proofErr w:type="gramStart"/>
            <w:r w:rsidRPr="001F13CB">
              <w:rPr>
                <w:sz w:val="22"/>
                <w:szCs w:val="22"/>
              </w:rPr>
              <w:t>a</w:t>
            </w:r>
            <w:proofErr w:type="gramEnd"/>
            <w:r w:rsidRPr="001F13CB">
              <w:rPr>
                <w:sz w:val="22"/>
                <w:szCs w:val="22"/>
              </w:rPr>
              <w:t xml:space="preserve"> presente proposta inclui todos os custos e despesas necessárias ao cumprimento integral das obrigações decorrentes da contratação, tais como, custos diretos e indiretos, tributos incidentes, taxa de administração, transporte, equipamentos, encargos sociais, trabalhistas, seguros, lucro da empresa e quaisquer outros encargos necessários ao cumprimento integral do objeto deste Edital e seus Anexos.</w:t>
            </w:r>
          </w:p>
          <w:p w:rsidR="00807378" w:rsidRPr="001F13CB" w:rsidRDefault="00807378" w:rsidP="00807378">
            <w:pPr>
              <w:pStyle w:val="Default"/>
              <w:jc w:val="both"/>
              <w:rPr>
                <w:rFonts w:ascii="Times New Roman" w:hAnsi="Times New Roman" w:cs="Times New Roman"/>
                <w:b/>
                <w:bCs/>
                <w:color w:val="auto"/>
                <w:sz w:val="22"/>
                <w:szCs w:val="22"/>
              </w:rPr>
            </w:pPr>
            <w:r>
              <w:rPr>
                <w:rFonts w:ascii="Times New Roman" w:hAnsi="Times New Roman" w:cs="Times New Roman"/>
                <w:color w:val="auto"/>
                <w:sz w:val="22"/>
                <w:szCs w:val="22"/>
              </w:rPr>
              <w:t>2.5</w:t>
            </w:r>
            <w:r w:rsidRPr="001F13CB">
              <w:rPr>
                <w:rFonts w:ascii="Times New Roman" w:hAnsi="Times New Roman" w:cs="Times New Roman"/>
                <w:color w:val="auto"/>
                <w:sz w:val="22"/>
                <w:szCs w:val="22"/>
              </w:rPr>
              <w:t xml:space="preserve">. </w:t>
            </w:r>
            <w:r w:rsidRPr="001F13CB">
              <w:rPr>
                <w:rFonts w:ascii="Times New Roman" w:hAnsi="Times New Roman" w:cs="Times New Roman"/>
                <w:b/>
                <w:color w:val="auto"/>
                <w:sz w:val="22"/>
                <w:szCs w:val="22"/>
                <w:u w:val="single"/>
              </w:rPr>
              <w:t>Declaramos ainda</w:t>
            </w:r>
            <w:r w:rsidRPr="001F13CB">
              <w:rPr>
                <w:rFonts w:ascii="Times New Roman" w:hAnsi="Times New Roman" w:cs="Times New Roman"/>
                <w:b/>
                <w:bCs/>
                <w:color w:val="auto"/>
                <w:sz w:val="22"/>
                <w:szCs w:val="22"/>
              </w:rPr>
              <w:t xml:space="preserve"> que:</w:t>
            </w:r>
          </w:p>
          <w:p w:rsidR="00807378" w:rsidRPr="00807378" w:rsidRDefault="00807378" w:rsidP="00807378">
            <w:pPr>
              <w:pStyle w:val="NormalWeb"/>
              <w:spacing w:before="0" w:after="0"/>
              <w:ind w:left="2268" w:hanging="567"/>
              <w:jc w:val="both"/>
            </w:pPr>
            <w:proofErr w:type="gramStart"/>
            <w:r>
              <w:rPr>
                <w:b/>
                <w:bCs/>
              </w:rPr>
              <w:t>2.5.1</w:t>
            </w:r>
            <w:r w:rsidRPr="00807378">
              <w:rPr>
                <w:b/>
                <w:bCs/>
              </w:rPr>
              <w:t>)</w:t>
            </w:r>
            <w:proofErr w:type="gramEnd"/>
            <w:r w:rsidRPr="00807378">
              <w:t xml:space="preserve"> a proposta vigorará pelo prazo de 60 (sessenta) dias, a contar da data marcada para a entrega dos envelopes desta Tomada de </w:t>
            </w:r>
            <w:r w:rsidRPr="00807378">
              <w:lastRenderedPageBreak/>
              <w:t>Preços, assinada pelo licitante ou seu representante legal. No silêncio da proposta, subentende-se que vigorará por 60 (sessenta) dias;</w:t>
            </w:r>
          </w:p>
          <w:p w:rsidR="00807378" w:rsidRPr="00807378" w:rsidRDefault="00807378" w:rsidP="00807378">
            <w:pPr>
              <w:pStyle w:val="NormalWeb"/>
              <w:spacing w:before="0" w:after="0"/>
              <w:ind w:left="2268" w:hanging="567"/>
              <w:jc w:val="both"/>
            </w:pPr>
            <w:proofErr w:type="gramStart"/>
            <w:r w:rsidRPr="00807378">
              <w:rPr>
                <w:b/>
                <w:bCs/>
              </w:rPr>
              <w:t>2.5.2)</w:t>
            </w:r>
            <w:proofErr w:type="gramEnd"/>
            <w:r w:rsidRPr="00807378">
              <w:t xml:space="preserve"> indicando o nome, nacionalidade, estado civil, profissão, cargo/função exercido, CPF/MF, Cédula de Identidade Civil e domicílio da pessoa que irá assinar o Contrato, no caso de ser julgada vencedora;</w:t>
            </w:r>
          </w:p>
          <w:p w:rsidR="00807378" w:rsidRPr="00807378" w:rsidRDefault="00807378" w:rsidP="00807378">
            <w:pPr>
              <w:pStyle w:val="NormalWeb"/>
              <w:spacing w:before="0" w:after="0"/>
              <w:ind w:left="2268" w:hanging="567"/>
              <w:jc w:val="both"/>
            </w:pPr>
            <w:proofErr w:type="gramStart"/>
            <w:r w:rsidRPr="00807378">
              <w:rPr>
                <w:b/>
                <w:bCs/>
                <w:highlight w:val="yellow"/>
              </w:rPr>
              <w:t>2.5.3)</w:t>
            </w:r>
            <w:proofErr w:type="gramEnd"/>
            <w:r w:rsidRPr="00807378">
              <w:rPr>
                <w:b/>
                <w:bCs/>
                <w:highlight w:val="yellow"/>
              </w:rPr>
              <w:t xml:space="preserve"> Obrigatoriamente – sob pena de desclassificação da proposta</w:t>
            </w:r>
            <w:r w:rsidRPr="00807378">
              <w:rPr>
                <w:highlight w:val="yellow"/>
              </w:rPr>
              <w:t xml:space="preserve"> - Apresentar </w:t>
            </w:r>
            <w:r w:rsidRPr="00807378">
              <w:rPr>
                <w:b/>
                <w:highlight w:val="yellow"/>
              </w:rPr>
              <w:t>DECLARAÇÃO</w:t>
            </w:r>
            <w:r w:rsidRPr="00807378">
              <w:rPr>
                <w:highlight w:val="yellow"/>
              </w:rPr>
              <w:t xml:space="preserve"> de que prestará assistência técnica no Estado do Rio Grande do Sul, indicando a razão social, o endereço e o telefone dos responsáveis pela garantia e da assistência técnica.</w:t>
            </w:r>
          </w:p>
          <w:p w:rsidR="00807378" w:rsidRPr="00807378" w:rsidRDefault="00807378" w:rsidP="00807378">
            <w:pPr>
              <w:pStyle w:val="NormalWeb"/>
              <w:spacing w:before="0" w:after="0"/>
              <w:ind w:left="2268" w:hanging="567"/>
              <w:jc w:val="both"/>
            </w:pPr>
            <w:proofErr w:type="gramStart"/>
            <w:r w:rsidRPr="00807378">
              <w:rPr>
                <w:b/>
                <w:bCs/>
              </w:rPr>
              <w:t>2</w:t>
            </w:r>
            <w:r w:rsidRPr="00807378">
              <w:t>.5.4)</w:t>
            </w:r>
            <w:proofErr w:type="gramEnd"/>
            <w:r w:rsidRPr="00807378">
              <w:t xml:space="preserve"> O prazo de entrega não será superior a </w:t>
            </w:r>
            <w:r>
              <w:t xml:space="preserve">45 </w:t>
            </w:r>
            <w:r w:rsidRPr="00807378">
              <w:t>(</w:t>
            </w:r>
            <w:r>
              <w:t>quarenta e cinco</w:t>
            </w:r>
            <w:r w:rsidRPr="00807378">
              <w:t>) dias corridos, contados a partir da assinatura do contrato respectivo.</w:t>
            </w:r>
          </w:p>
          <w:p w:rsidR="00807378" w:rsidRPr="00807378" w:rsidRDefault="00807378" w:rsidP="00807378">
            <w:pPr>
              <w:autoSpaceDE w:val="0"/>
              <w:autoSpaceDN w:val="0"/>
              <w:adjustRightInd w:val="0"/>
              <w:spacing w:line="240" w:lineRule="auto"/>
              <w:ind w:left="2268" w:hanging="567"/>
              <w:jc w:val="both"/>
              <w:rPr>
                <w:sz w:val="24"/>
                <w:szCs w:val="24"/>
              </w:rPr>
            </w:pPr>
            <w:proofErr w:type="gramStart"/>
            <w:r w:rsidRPr="00807378">
              <w:rPr>
                <w:b/>
                <w:bCs/>
                <w:sz w:val="24"/>
                <w:szCs w:val="24"/>
              </w:rPr>
              <w:t>2.5.5)</w:t>
            </w:r>
            <w:proofErr w:type="gramEnd"/>
            <w:r w:rsidRPr="00807378">
              <w:rPr>
                <w:sz w:val="24"/>
                <w:szCs w:val="24"/>
              </w:rPr>
              <w:t xml:space="preserve"> O prazo de garantia total do objeto licitado,</w:t>
            </w:r>
            <w:r w:rsidRPr="00807378">
              <w:rPr>
                <w:b/>
                <w:bCs/>
                <w:sz w:val="24"/>
                <w:szCs w:val="24"/>
              </w:rPr>
              <w:t xml:space="preserve"> </w:t>
            </w:r>
            <w:r w:rsidRPr="00807378">
              <w:rPr>
                <w:sz w:val="24"/>
                <w:szCs w:val="24"/>
              </w:rPr>
              <w:t>contra defeitos ou irregularidades no seu funcionamento, podendo vir a substituir todo e qualquer elemento que apresentar defeito será pelo prazo mínimo de 01 (um) ano, sem limite de quilometragem.</w:t>
            </w:r>
          </w:p>
          <w:p w:rsidR="00807378" w:rsidRPr="00807378" w:rsidRDefault="00807378" w:rsidP="00807378">
            <w:pPr>
              <w:autoSpaceDE w:val="0"/>
              <w:spacing w:line="240" w:lineRule="auto"/>
              <w:ind w:left="2268" w:hanging="567"/>
              <w:jc w:val="both"/>
              <w:rPr>
                <w:sz w:val="24"/>
                <w:szCs w:val="24"/>
              </w:rPr>
            </w:pPr>
            <w:proofErr w:type="gramStart"/>
            <w:r w:rsidRPr="00807378">
              <w:rPr>
                <w:b/>
                <w:sz w:val="24"/>
                <w:szCs w:val="24"/>
              </w:rPr>
              <w:t>c.</w:t>
            </w:r>
            <w:proofErr w:type="gramEnd"/>
            <w:r w:rsidRPr="00807378">
              <w:rPr>
                <w:b/>
                <w:sz w:val="24"/>
                <w:szCs w:val="24"/>
              </w:rPr>
              <w:t>5.</w:t>
            </w:r>
            <w:r w:rsidRPr="00807378">
              <w:rPr>
                <w:sz w:val="24"/>
                <w:szCs w:val="24"/>
              </w:rPr>
              <w:t xml:space="preserve"> </w:t>
            </w:r>
            <w:r w:rsidRPr="00807378">
              <w:rPr>
                <w:b/>
                <w:sz w:val="24"/>
                <w:szCs w:val="24"/>
                <w:highlight w:val="yellow"/>
                <w:u w:val="single"/>
              </w:rPr>
              <w:t>A empresa está apresentando folder / prospecto do objeto licitado, grifando as características mínimas solicitadas, para verificação de compatibilidade com o solicitado, (estando ciente que, caso não juntar será desclassificada</w:t>
            </w:r>
            <w:r w:rsidRPr="00807378">
              <w:rPr>
                <w:sz w:val="24"/>
                <w:szCs w:val="24"/>
              </w:rPr>
              <w:t xml:space="preserve">). </w:t>
            </w:r>
          </w:p>
          <w:p w:rsidR="00807378" w:rsidRDefault="00807378" w:rsidP="00807378">
            <w:pPr>
              <w:ind w:left="1134" w:right="-28" w:hanging="567"/>
              <w:jc w:val="both"/>
              <w:rPr>
                <w:b/>
                <w:bCs/>
                <w:sz w:val="22"/>
                <w:szCs w:val="22"/>
              </w:rPr>
            </w:pPr>
          </w:p>
          <w:p w:rsidR="00E92042" w:rsidRPr="00024E01" w:rsidRDefault="00E92042" w:rsidP="00E92042">
            <w:pPr>
              <w:suppressAutoHyphens/>
              <w:spacing w:after="40" w:line="240" w:lineRule="auto"/>
              <w:jc w:val="both"/>
              <w:rPr>
                <w:sz w:val="22"/>
                <w:szCs w:val="22"/>
                <w:lang w:eastAsia="ar-SA"/>
              </w:rPr>
            </w:pPr>
            <w:r w:rsidRPr="00024E01">
              <w:rPr>
                <w:sz w:val="22"/>
                <w:szCs w:val="22"/>
                <w:lang w:eastAsia="ar-SA"/>
              </w:rPr>
              <w:t>Local e data:</w:t>
            </w:r>
          </w:p>
          <w:p w:rsidR="00E92042" w:rsidRPr="00024E01" w:rsidRDefault="00E92042" w:rsidP="00E92042">
            <w:pPr>
              <w:overflowPunct w:val="0"/>
              <w:autoSpaceDE w:val="0"/>
              <w:autoSpaceDN w:val="0"/>
              <w:adjustRightInd w:val="0"/>
              <w:spacing w:after="40" w:line="240" w:lineRule="auto"/>
              <w:jc w:val="center"/>
              <w:textAlignment w:val="baseline"/>
              <w:rPr>
                <w:color w:val="FF0000"/>
                <w:sz w:val="22"/>
                <w:szCs w:val="22"/>
              </w:rPr>
            </w:pPr>
            <w:r w:rsidRPr="00024E01">
              <w:rPr>
                <w:sz w:val="22"/>
                <w:szCs w:val="22"/>
              </w:rPr>
              <w:t>Identificação e assinaturas</w:t>
            </w: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C607EA" w:rsidRDefault="00C607EA" w:rsidP="00E92042">
      <w:pPr>
        <w:overflowPunct w:val="0"/>
        <w:autoSpaceDE w:val="0"/>
        <w:autoSpaceDN w:val="0"/>
        <w:adjustRightInd w:val="0"/>
        <w:spacing w:after="0" w:line="240" w:lineRule="auto"/>
        <w:jc w:val="center"/>
        <w:textAlignment w:val="baseline"/>
        <w:rPr>
          <w:b/>
          <w:bCs/>
          <w:sz w:val="22"/>
          <w:szCs w:val="22"/>
        </w:rPr>
      </w:pPr>
    </w:p>
    <w:p w:rsidR="00C607EA" w:rsidRPr="00024E01" w:rsidRDefault="00C607EA"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Item</w:t>
            </w:r>
          </w:p>
        </w:tc>
        <w:tc>
          <w:tcPr>
            <w:tcW w:w="849" w:type="dxa"/>
          </w:tcPr>
          <w:p w:rsidR="00C607EA" w:rsidRPr="00C607EA" w:rsidRDefault="00C607EA" w:rsidP="007E6BFF">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607EA" w:rsidRPr="00C607EA" w:rsidRDefault="00C607EA" w:rsidP="007E6BFF">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Marca/</w:t>
            </w: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607EA" w:rsidRPr="00C607EA" w:rsidRDefault="00C607EA" w:rsidP="007E6BFF">
            <w:pPr>
              <w:spacing w:after="0" w:line="240" w:lineRule="auto"/>
              <w:rPr>
                <w:b/>
                <w:bCs/>
                <w:sz w:val="24"/>
                <w:szCs w:val="24"/>
                <w:lang w:eastAsia="pt-BR"/>
              </w:rPr>
            </w:pPr>
            <w:r w:rsidRPr="00C607EA">
              <w:rPr>
                <w:b/>
                <w:bCs/>
                <w:sz w:val="24"/>
                <w:szCs w:val="24"/>
                <w:lang w:eastAsia="pt-BR"/>
              </w:rPr>
              <w:t>Total - R$</w:t>
            </w:r>
          </w:p>
        </w:tc>
      </w:tr>
      <w:tr w:rsidR="00C607EA" w:rsidRPr="00C607EA" w:rsidTr="007E6BFF">
        <w:tc>
          <w:tcPr>
            <w:tcW w:w="76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r w:rsidRPr="00C607EA">
              <w:rPr>
                <w:b/>
                <w:bCs/>
                <w:sz w:val="24"/>
                <w:szCs w:val="24"/>
                <w:lang w:eastAsia="pt-BR"/>
              </w:rPr>
              <w:t>01</w:t>
            </w:r>
          </w:p>
        </w:tc>
        <w:tc>
          <w:tcPr>
            <w:tcW w:w="849" w:type="dxa"/>
          </w:tcPr>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4"/>
                <w:szCs w:val="24"/>
                <w:lang w:eastAsia="pt-BR"/>
              </w:rPr>
            </w:pPr>
          </w:p>
          <w:p w:rsidR="00C607EA" w:rsidRPr="00C607EA" w:rsidRDefault="00C607EA" w:rsidP="007E6BFF">
            <w:pPr>
              <w:spacing w:after="0" w:line="240" w:lineRule="auto"/>
              <w:jc w:val="center"/>
              <w:rPr>
                <w:b/>
                <w:bCs/>
                <w:sz w:val="28"/>
                <w:szCs w:val="28"/>
                <w:lang w:eastAsia="pt-BR"/>
              </w:rPr>
            </w:pPr>
            <w:r w:rsidRPr="00C607EA">
              <w:rPr>
                <w:b/>
                <w:bCs/>
                <w:sz w:val="28"/>
                <w:szCs w:val="28"/>
                <w:lang w:eastAsia="pt-BR"/>
              </w:rPr>
              <w:t>01</w:t>
            </w:r>
          </w:p>
        </w:tc>
        <w:tc>
          <w:tcPr>
            <w:tcW w:w="5508" w:type="dxa"/>
          </w:tcPr>
          <w:p w:rsidR="00C607EA" w:rsidRPr="00C607EA" w:rsidRDefault="00C607EA" w:rsidP="007E6BFF">
            <w:pPr>
              <w:spacing w:after="0" w:line="240" w:lineRule="auto"/>
              <w:jc w:val="both"/>
              <w:rPr>
                <w:b/>
                <w:bCs/>
                <w:sz w:val="24"/>
                <w:szCs w:val="24"/>
                <w:u w:val="single"/>
                <w:lang w:eastAsia="pt-BR"/>
              </w:rPr>
            </w:pPr>
            <w:r w:rsidRPr="00C607EA">
              <w:rPr>
                <w:b/>
                <w:bCs/>
                <w:sz w:val="24"/>
                <w:szCs w:val="24"/>
                <w:lang w:eastAsia="pt-BR"/>
              </w:rPr>
              <w:lastRenderedPageBreak/>
              <w:t xml:space="preserve">VEÍCULO </w:t>
            </w:r>
            <w:r w:rsidR="001758A6">
              <w:rPr>
                <w:b/>
                <w:bCs/>
                <w:sz w:val="24"/>
                <w:szCs w:val="24"/>
                <w:lang w:eastAsia="pt-BR"/>
              </w:rPr>
              <w:t>“TIPO PASSEIO”</w:t>
            </w:r>
            <w:r w:rsidRPr="00C607EA">
              <w:rPr>
                <w:b/>
                <w:bCs/>
                <w:sz w:val="24"/>
                <w:szCs w:val="24"/>
                <w:lang w:eastAsia="pt-BR"/>
              </w:rPr>
              <w:t xml:space="preserve">, </w:t>
            </w:r>
            <w:r w:rsidRPr="00C607EA">
              <w:rPr>
                <w:bCs/>
                <w:sz w:val="24"/>
                <w:szCs w:val="24"/>
                <w:lang w:eastAsia="pt-BR"/>
              </w:rPr>
              <w:t>com as seguintes características:</w:t>
            </w:r>
          </w:p>
          <w:p w:rsidR="00C607EA" w:rsidRPr="001758A6" w:rsidRDefault="00C607EA" w:rsidP="007E6BFF">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1758A6" w:rsidRPr="0045268E" w:rsidRDefault="0045268E"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 xml:space="preserve">04 portas </w:t>
            </w:r>
            <w:r w:rsidR="001758A6">
              <w:rPr>
                <w:sz w:val="24"/>
                <w:szCs w:val="24"/>
                <w:lang w:eastAsia="pt-BR"/>
              </w:rPr>
              <w:t>05 lugares</w:t>
            </w:r>
          </w:p>
          <w:p w:rsidR="0045268E" w:rsidRPr="00C607EA" w:rsidRDefault="0045268E" w:rsidP="007E6BFF">
            <w:pPr>
              <w:numPr>
                <w:ilvl w:val="0"/>
                <w:numId w:val="27"/>
              </w:numPr>
              <w:tabs>
                <w:tab w:val="num" w:pos="470"/>
              </w:tabs>
              <w:spacing w:after="0" w:line="240" w:lineRule="auto"/>
              <w:ind w:left="470"/>
              <w:jc w:val="both"/>
              <w:rPr>
                <w:bCs/>
                <w:sz w:val="24"/>
                <w:szCs w:val="24"/>
                <w:lang w:eastAsia="pt-BR"/>
              </w:rPr>
            </w:pPr>
            <w:r>
              <w:rPr>
                <w:sz w:val="24"/>
                <w:szCs w:val="24"/>
                <w:lang w:eastAsia="pt-BR"/>
              </w:rPr>
              <w:t>Ano/modelo 2018</w:t>
            </w:r>
          </w:p>
          <w:p w:rsidR="00C607EA" w:rsidRPr="00C607EA" w:rsidRDefault="00C607EA" w:rsidP="007E6BFF">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C607EA"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 xml:space="preserve">Potência do motor 75 </w:t>
            </w:r>
            <w:proofErr w:type="spellStart"/>
            <w:r>
              <w:rPr>
                <w:sz w:val="24"/>
                <w:szCs w:val="24"/>
                <w:lang w:eastAsia="pt-BR"/>
              </w:rPr>
              <w:t>cv</w:t>
            </w:r>
            <w:proofErr w:type="spellEnd"/>
            <w:r w:rsidR="00C607EA" w:rsidRPr="0045268E">
              <w:rPr>
                <w:sz w:val="24"/>
                <w:szCs w:val="24"/>
                <w:lang w:eastAsia="pt-BR"/>
              </w:rPr>
              <w:t>;</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Cilindradas 1.0;</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Air Bag duplo;</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lastRenderedPageBreak/>
              <w:t xml:space="preserve">Distância entre eixos </w:t>
            </w:r>
            <w:proofErr w:type="gramStart"/>
            <w:r>
              <w:rPr>
                <w:sz w:val="24"/>
                <w:szCs w:val="24"/>
                <w:lang w:eastAsia="pt-BR"/>
              </w:rPr>
              <w:t>2305mm</w:t>
            </w:r>
            <w:proofErr w:type="gramEnd"/>
          </w:p>
          <w:p w:rsidR="00C607EA" w:rsidRP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00C607EA" w:rsidRPr="00C607EA">
              <w:rPr>
                <w:bCs/>
                <w:sz w:val="24"/>
                <w:szCs w:val="24"/>
                <w:lang w:eastAsia="pt-BR"/>
              </w:rPr>
              <w:t>;</w:t>
            </w:r>
          </w:p>
          <w:p w:rsidR="00C607EA" w:rsidRPr="00C607EA" w:rsidRDefault="00C607EA" w:rsidP="007E6BF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 xml:space="preserve">Direção </w:t>
            </w:r>
            <w:proofErr w:type="gramStart"/>
            <w:r w:rsidRPr="00C607EA">
              <w:rPr>
                <w:bCs/>
                <w:sz w:val="24"/>
                <w:szCs w:val="24"/>
                <w:lang w:eastAsia="pt-BR"/>
              </w:rPr>
              <w:t>Hidráulica</w:t>
            </w:r>
            <w:r w:rsidR="0045268E">
              <w:rPr>
                <w:bCs/>
                <w:sz w:val="24"/>
                <w:szCs w:val="24"/>
                <w:lang w:eastAsia="pt-BR"/>
              </w:rPr>
              <w:t>/elétrica</w:t>
            </w:r>
            <w:proofErr w:type="gramEnd"/>
            <w:r w:rsidR="0045268E">
              <w:rPr>
                <w:bCs/>
                <w:sz w:val="24"/>
                <w:szCs w:val="24"/>
                <w:lang w:eastAsia="pt-BR"/>
              </w:rPr>
              <w:t>;</w:t>
            </w:r>
          </w:p>
          <w:p w:rsidR="00C607EA" w:rsidRDefault="00C607EA" w:rsidP="007E6BFF">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05 passageiros;</w:t>
            </w:r>
          </w:p>
          <w:p w:rsidR="0045268E" w:rsidRPr="00C607EA"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Jogo de tapetes</w:t>
            </w:r>
          </w:p>
          <w:p w:rsidR="00C607EA"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Ar quente e </w:t>
            </w:r>
            <w:r w:rsidR="00C607EA" w:rsidRPr="00C607EA">
              <w:rPr>
                <w:bCs/>
                <w:sz w:val="24"/>
                <w:szCs w:val="24"/>
                <w:lang w:eastAsia="pt-BR"/>
              </w:rPr>
              <w:t>Ar condicionado;</w:t>
            </w:r>
          </w:p>
          <w:p w:rsidR="0045268E"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Radio AM/FM com entrada USB;</w:t>
            </w:r>
          </w:p>
          <w:p w:rsidR="00C607EA" w:rsidRP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00C607EA" w:rsidRPr="00C607EA">
              <w:rPr>
                <w:bCs/>
                <w:sz w:val="24"/>
                <w:szCs w:val="24"/>
                <w:lang w:eastAsia="pt-BR"/>
              </w:rPr>
              <w:t>Trava</w:t>
            </w:r>
            <w:r>
              <w:rPr>
                <w:bCs/>
                <w:sz w:val="24"/>
                <w:szCs w:val="24"/>
                <w:lang w:eastAsia="pt-BR"/>
              </w:rPr>
              <w:t>s</w:t>
            </w:r>
            <w:r w:rsidR="00C607EA" w:rsidRPr="00C607EA">
              <w:rPr>
                <w:bCs/>
                <w:sz w:val="24"/>
                <w:szCs w:val="24"/>
                <w:lang w:eastAsia="pt-BR"/>
              </w:rPr>
              <w:t xml:space="preserve"> elétrica</w:t>
            </w:r>
            <w:r w:rsidR="00C36A49">
              <w:rPr>
                <w:bCs/>
                <w:sz w:val="24"/>
                <w:szCs w:val="24"/>
                <w:lang w:eastAsia="pt-BR"/>
              </w:rPr>
              <w:t>s</w:t>
            </w:r>
            <w:r w:rsidR="00C607EA" w:rsidRPr="00C607EA">
              <w:rPr>
                <w:bCs/>
                <w:sz w:val="24"/>
                <w:szCs w:val="24"/>
                <w:lang w:eastAsia="pt-BR"/>
              </w:rPr>
              <w:t xml:space="preserve">;                                                                                                                                                                                                                                                                                                                                                                                                                                                                                                                                                                                                                                                                                                   </w:t>
            </w:r>
          </w:p>
          <w:p w:rsidR="00C607EA" w:rsidRDefault="001758A6"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00C607EA" w:rsidRPr="00C607EA">
              <w:rPr>
                <w:bCs/>
                <w:sz w:val="24"/>
                <w:szCs w:val="24"/>
                <w:lang w:eastAsia="pt-BR"/>
              </w:rPr>
              <w:t xml:space="preserve"> ABS;</w:t>
            </w:r>
          </w:p>
          <w:p w:rsidR="0045268E"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Tanque com capacidade mínima 40 litros</w:t>
            </w:r>
          </w:p>
          <w:p w:rsidR="00C36A49" w:rsidRDefault="00C36A49"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Preferencialmente na cor branca, garantia</w:t>
            </w:r>
            <w:r w:rsidR="0045268E">
              <w:rPr>
                <w:bCs/>
                <w:sz w:val="24"/>
                <w:szCs w:val="24"/>
                <w:lang w:eastAsia="pt-BR"/>
              </w:rPr>
              <w:t xml:space="preserve"> total de fábrica</w:t>
            </w:r>
            <w:r>
              <w:rPr>
                <w:bCs/>
                <w:sz w:val="24"/>
                <w:szCs w:val="24"/>
                <w:lang w:eastAsia="pt-BR"/>
              </w:rPr>
              <w:t xml:space="preserve"> mínima de um ano; </w:t>
            </w:r>
          </w:p>
          <w:p w:rsidR="0045268E"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Equipado com roda sobressalente completa, macaco, chave de roda, triângulo e </w:t>
            </w:r>
            <w:proofErr w:type="gramStart"/>
            <w:r>
              <w:rPr>
                <w:bCs/>
                <w:sz w:val="24"/>
                <w:szCs w:val="24"/>
                <w:lang w:eastAsia="pt-BR"/>
              </w:rPr>
              <w:t>extintor</w:t>
            </w:r>
            <w:proofErr w:type="gramEnd"/>
          </w:p>
          <w:p w:rsidR="00C36A49" w:rsidRPr="00C607EA" w:rsidRDefault="0045268E" w:rsidP="007E6BFF">
            <w:pPr>
              <w:numPr>
                <w:ilvl w:val="0"/>
                <w:numId w:val="27"/>
              </w:numPr>
              <w:tabs>
                <w:tab w:val="num" w:pos="470"/>
              </w:tabs>
              <w:spacing w:after="0" w:line="240" w:lineRule="auto"/>
              <w:ind w:left="470"/>
              <w:jc w:val="both"/>
              <w:rPr>
                <w:bCs/>
                <w:sz w:val="24"/>
                <w:szCs w:val="24"/>
                <w:lang w:eastAsia="pt-BR"/>
              </w:rPr>
            </w:pPr>
            <w:r>
              <w:rPr>
                <w:bCs/>
                <w:sz w:val="24"/>
                <w:szCs w:val="24"/>
                <w:lang w:eastAsia="pt-BR"/>
              </w:rPr>
              <w:t>Demais itens exigidos pelo Código de Trânsito Nacional</w:t>
            </w:r>
          </w:p>
          <w:p w:rsidR="00C36A49" w:rsidRPr="00C607EA" w:rsidRDefault="00C36A49" w:rsidP="0045268E">
            <w:pPr>
              <w:spacing w:after="0" w:line="240" w:lineRule="auto"/>
              <w:jc w:val="both"/>
              <w:rPr>
                <w:bCs/>
                <w:sz w:val="24"/>
                <w:szCs w:val="24"/>
                <w:lang w:eastAsia="pt-BR"/>
              </w:rPr>
            </w:pPr>
          </w:p>
          <w:p w:rsidR="00C607EA" w:rsidRPr="00C607EA" w:rsidRDefault="00C607EA" w:rsidP="007E6BFF">
            <w:pPr>
              <w:spacing w:after="0" w:line="240" w:lineRule="auto"/>
              <w:ind w:left="110"/>
              <w:jc w:val="both"/>
              <w:rPr>
                <w:bCs/>
                <w:sz w:val="16"/>
                <w:szCs w:val="16"/>
                <w:lang w:eastAsia="pt-BR"/>
              </w:rPr>
            </w:pPr>
          </w:p>
          <w:p w:rsidR="00C607EA" w:rsidRPr="00C607EA" w:rsidRDefault="00C607EA" w:rsidP="007E6BFF">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607EA" w:rsidRPr="00C607EA" w:rsidRDefault="00C607EA" w:rsidP="007E6BFF">
            <w:pPr>
              <w:spacing w:after="0" w:line="240" w:lineRule="auto"/>
              <w:ind w:left="110"/>
              <w:jc w:val="both"/>
              <w:rPr>
                <w:b/>
                <w:bCs/>
                <w:color w:val="FF0000"/>
                <w:sz w:val="16"/>
                <w:szCs w:val="16"/>
                <w:lang w:eastAsia="pt-BR"/>
              </w:rPr>
            </w:pPr>
          </w:p>
        </w:tc>
        <w:tc>
          <w:tcPr>
            <w:tcW w:w="1418"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C607EA">
            <w:pPr>
              <w:spacing w:after="0" w:line="240" w:lineRule="auto"/>
              <w:rPr>
                <w:b/>
                <w:bCs/>
                <w:sz w:val="24"/>
                <w:szCs w:val="24"/>
                <w:lang w:eastAsia="pt-BR"/>
              </w:rPr>
            </w:pPr>
            <w:r w:rsidRPr="00C607EA">
              <w:rPr>
                <w:b/>
                <w:bCs/>
                <w:sz w:val="24"/>
                <w:szCs w:val="24"/>
                <w:lang w:eastAsia="pt-BR"/>
              </w:rPr>
              <w:t xml:space="preserve">     </w:t>
            </w:r>
            <w:r>
              <w:rPr>
                <w:b/>
                <w:bCs/>
                <w:sz w:val="24"/>
                <w:szCs w:val="24"/>
                <w:lang w:eastAsia="pt-BR"/>
              </w:rPr>
              <w:t>R$</w:t>
            </w:r>
          </w:p>
        </w:tc>
        <w:tc>
          <w:tcPr>
            <w:tcW w:w="1536" w:type="dxa"/>
          </w:tcPr>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color w:val="FF0000"/>
                <w:sz w:val="24"/>
                <w:szCs w:val="24"/>
                <w:lang w:eastAsia="pt-BR"/>
              </w:rPr>
            </w:pPr>
          </w:p>
          <w:p w:rsidR="00C607EA" w:rsidRPr="00C607EA" w:rsidRDefault="00C607EA" w:rsidP="007E6BFF">
            <w:pPr>
              <w:spacing w:after="0" w:line="240" w:lineRule="auto"/>
              <w:rPr>
                <w:b/>
                <w:bCs/>
                <w:sz w:val="24"/>
                <w:szCs w:val="24"/>
                <w:lang w:eastAsia="pt-BR"/>
              </w:rPr>
            </w:pPr>
            <w:r w:rsidRPr="00C607EA">
              <w:rPr>
                <w:b/>
                <w:bCs/>
                <w:sz w:val="24"/>
                <w:szCs w:val="24"/>
                <w:lang w:eastAsia="pt-BR"/>
              </w:rPr>
              <w:t xml:space="preserve">R$ </w:t>
            </w:r>
          </w:p>
          <w:p w:rsidR="00C607EA" w:rsidRPr="00C607EA" w:rsidRDefault="00C607EA" w:rsidP="00C607EA">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7F33EF" w:rsidRPr="00024E01" w:rsidRDefault="007F33EF"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Total da proposta (numeral e por extenso)</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roofErr w:type="spellStart"/>
      <w:r w:rsidRPr="00024E01">
        <w:rPr>
          <w:b/>
          <w:bCs/>
          <w:sz w:val="22"/>
          <w:szCs w:val="22"/>
          <w:u w:val="single"/>
        </w:rPr>
        <w:t>Obs</w:t>
      </w:r>
      <w:proofErr w:type="spellEnd"/>
      <w:r w:rsidRPr="00024E01">
        <w:rPr>
          <w:b/>
          <w:bCs/>
          <w:sz w:val="22"/>
          <w:szCs w:val="22"/>
          <w:u w:val="single"/>
        </w:rPr>
        <w:t xml:space="preserve"> </w:t>
      </w:r>
      <w:proofErr w:type="gramStart"/>
      <w:r w:rsidRPr="00024E01">
        <w:rPr>
          <w:b/>
          <w:bCs/>
          <w:sz w:val="22"/>
          <w:szCs w:val="22"/>
          <w:u w:val="single"/>
        </w:rPr>
        <w:t>1</w:t>
      </w:r>
      <w:proofErr w:type="gramEnd"/>
      <w:r w:rsidRPr="00024E01">
        <w:rPr>
          <w:b/>
          <w:bCs/>
          <w:sz w:val="22"/>
          <w:szCs w:val="22"/>
          <w:u w:val="single"/>
        </w:rPr>
        <w:t>:</w:t>
      </w:r>
      <w:r w:rsidRPr="00024E01">
        <w:rPr>
          <w:b/>
          <w:bCs/>
          <w:sz w:val="22"/>
          <w:szCs w:val="22"/>
        </w:rPr>
        <w:t xml:space="preserve"> Observar critérios estabelecidos no edital para cotações junto a proposta – item 6.2.2 e 7.4 do instrumento convocatório.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Atenciosamente,</w:t>
      </w:r>
    </w:p>
    <w:p w:rsidR="00E92042" w:rsidRPr="00024E01" w:rsidRDefault="00E92042" w:rsidP="00E92042">
      <w:pPr>
        <w:keepNext/>
        <w:suppressAutoHyphens/>
        <w:spacing w:after="0" w:line="240" w:lineRule="auto"/>
        <w:ind w:left="283"/>
        <w:outlineLvl w:val="3"/>
        <w:rPr>
          <w:i/>
          <w:kern w:val="1"/>
          <w:sz w:val="22"/>
          <w:szCs w:val="22"/>
          <w:lang w:val="x-none" w:eastAsia="zh-CN"/>
        </w:rPr>
      </w:pPr>
    </w:p>
    <w:p w:rsidR="00E92042" w:rsidRPr="00024E01" w:rsidRDefault="00E92042" w:rsidP="00E92042">
      <w:pPr>
        <w:keepNext/>
        <w:suppressAutoHyphens/>
        <w:spacing w:after="0" w:line="240" w:lineRule="auto"/>
        <w:outlineLvl w:val="3"/>
        <w:rPr>
          <w:i/>
          <w:kern w:val="1"/>
          <w:sz w:val="22"/>
          <w:szCs w:val="22"/>
          <w:lang w:val="x-none" w:eastAsia="zh-CN"/>
        </w:rPr>
      </w:pPr>
      <w:r w:rsidRPr="00024E01">
        <w:rPr>
          <w:i/>
          <w:kern w:val="1"/>
          <w:sz w:val="22"/>
          <w:szCs w:val="22"/>
          <w:lang w:val="x-none" w:eastAsia="zh-CN"/>
        </w:rPr>
        <w:t>Local _______________________________________________________________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Data</w:t>
      </w:r>
      <w:proofErr w:type="gramStart"/>
      <w:r w:rsidRPr="00024E01">
        <w:rPr>
          <w:b/>
          <w:sz w:val="22"/>
          <w:szCs w:val="22"/>
        </w:rPr>
        <w:t xml:space="preserve">  </w:t>
      </w:r>
      <w:proofErr w:type="gramEnd"/>
      <w:r w:rsidRPr="00024E01">
        <w:rPr>
          <w:b/>
          <w:sz w:val="22"/>
          <w:szCs w:val="22"/>
        </w:rPr>
        <w:t>______ / _______ / 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r w:rsidRPr="00024E01">
        <w:rPr>
          <w:b/>
          <w:sz w:val="22"/>
          <w:szCs w:val="22"/>
        </w:rPr>
        <w:t>Nome do Representante Legal: 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b/>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r w:rsidRPr="00024E01">
        <w:rPr>
          <w:b/>
          <w:sz w:val="22"/>
          <w:szCs w:val="22"/>
        </w:rPr>
        <w:t>Assinatura</w:t>
      </w:r>
    </w:p>
    <w:p w:rsidR="00E92042" w:rsidRPr="00024E01" w:rsidRDefault="00E92042" w:rsidP="00E92042">
      <w:pPr>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overflowPunct w:val="0"/>
        <w:autoSpaceDE w:val="0"/>
        <w:autoSpaceDN w:val="0"/>
        <w:adjustRightInd w:val="0"/>
        <w:spacing w:after="0" w:line="240" w:lineRule="auto"/>
        <w:ind w:left="708" w:firstLine="708"/>
        <w:textAlignment w:val="baseline"/>
        <w:rPr>
          <w:b/>
          <w:sz w:val="22"/>
          <w:szCs w:val="22"/>
        </w:rPr>
      </w:pPr>
      <w:r w:rsidRPr="00024E01">
        <w:rPr>
          <w:b/>
          <w:sz w:val="22"/>
          <w:szCs w:val="22"/>
        </w:rPr>
        <w:t>Identificação:</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sz w:val="22"/>
          <w:szCs w:val="22"/>
        </w:rPr>
        <w:t>CNPJ/MF</w:t>
      </w: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D83A7E" w:rsidRDefault="00D83A7E" w:rsidP="00E92042">
      <w:pPr>
        <w:overflowPunct w:val="0"/>
        <w:autoSpaceDE w:val="0"/>
        <w:autoSpaceDN w:val="0"/>
        <w:adjustRightInd w:val="0"/>
        <w:spacing w:after="0" w:line="240" w:lineRule="auto"/>
        <w:textAlignment w:val="baseline"/>
        <w:rPr>
          <w:sz w:val="22"/>
          <w:szCs w:val="22"/>
        </w:rPr>
      </w:pPr>
    </w:p>
    <w:p w:rsidR="00D83A7E" w:rsidRPr="00024E01" w:rsidRDefault="00D83A7E"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425"/>
          <w:tab w:val="left" w:pos="709"/>
          <w:tab w:val="left" w:pos="992"/>
          <w:tab w:val="left" w:pos="1701"/>
        </w:tabs>
        <w:spacing w:after="120" w:line="240" w:lineRule="auto"/>
        <w:ind w:left="540"/>
        <w:jc w:val="center"/>
        <w:rPr>
          <w:b/>
          <w:sz w:val="22"/>
          <w:szCs w:val="22"/>
          <w:lang w:val="x-none" w:eastAsia="x-none"/>
        </w:rPr>
      </w:pPr>
      <w:r w:rsidRPr="00024E01">
        <w:rPr>
          <w:b/>
          <w:sz w:val="22"/>
          <w:szCs w:val="22"/>
          <w:lang w:val="x-none" w:eastAsia="x-none"/>
        </w:rPr>
        <w:t>ANEXO II</w:t>
      </w:r>
    </w:p>
    <w:p w:rsidR="00E92042" w:rsidRPr="00024E01" w:rsidRDefault="00E92042" w:rsidP="00E92042">
      <w:pPr>
        <w:keepNext/>
        <w:spacing w:after="60" w:line="324" w:lineRule="auto"/>
        <w:ind w:left="283"/>
        <w:outlineLvl w:val="2"/>
        <w:rPr>
          <w:rFonts w:eastAsia="Arial Unicode MS"/>
          <w:b/>
          <w:snapToGrid w:val="0"/>
          <w:kern w:val="1"/>
          <w:sz w:val="22"/>
          <w:szCs w:val="22"/>
          <w:lang w:val="x-none" w:eastAsia="zh-CN"/>
        </w:rPr>
      </w:pPr>
    </w:p>
    <w:p w:rsidR="00E92042" w:rsidRPr="00024E01" w:rsidRDefault="00E92042" w:rsidP="00E92042">
      <w:pPr>
        <w:keepNext/>
        <w:spacing w:after="60" w:line="324" w:lineRule="auto"/>
        <w:jc w:val="center"/>
        <w:outlineLvl w:val="2"/>
        <w:rPr>
          <w:rFonts w:eastAsia="Arial Unicode MS"/>
          <w:b/>
          <w:caps/>
          <w:kern w:val="1"/>
          <w:sz w:val="22"/>
          <w:szCs w:val="22"/>
          <w:u w:val="single"/>
          <w:lang w:val="x-none" w:eastAsia="zh-CN"/>
        </w:rPr>
      </w:pPr>
      <w:r w:rsidRPr="00024E01">
        <w:rPr>
          <w:rFonts w:eastAsia="Arial Unicode MS"/>
          <w:b/>
          <w:snapToGrid w:val="0"/>
          <w:kern w:val="1"/>
          <w:sz w:val="22"/>
          <w:szCs w:val="22"/>
          <w:u w:val="single"/>
          <w:lang w:val="x-none" w:eastAsia="zh-CN"/>
        </w:rPr>
        <w:t>DECLARAÇÃO DE CUMPRIMENTO DAS CONDIÇÕES DE HABILITAÇÃO</w:t>
      </w:r>
    </w:p>
    <w:p w:rsidR="00E92042" w:rsidRPr="00024E01" w:rsidRDefault="00E92042" w:rsidP="00E92042">
      <w:pPr>
        <w:overflowPunct w:val="0"/>
        <w:autoSpaceDE w:val="0"/>
        <w:autoSpaceDN w:val="0"/>
        <w:adjustRightInd w:val="0"/>
        <w:spacing w:after="0" w:line="324"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w:t>
      </w:r>
      <w:r w:rsidR="001D0DD7">
        <w:rPr>
          <w:b/>
          <w:bCs/>
          <w:sz w:val="22"/>
          <w:szCs w:val="22"/>
        </w:rPr>
        <w:t>6</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024E01">
        <w:rPr>
          <w:b/>
          <w:snapToGrid w:val="0"/>
          <w:color w:val="000000"/>
          <w:sz w:val="22"/>
          <w:szCs w:val="22"/>
          <w:lang w:val="x-none" w:eastAsia="x-none"/>
        </w:rPr>
        <w:t>Pela presente, declaro (amos) para efeito do cumprimento ao estabelecido no Inciso VII do artigo 4º da Lei Federal nº 10.520 de 17.07.2002, sob as penalidades cabíveis, que cumprirei (</w:t>
      </w:r>
      <w:proofErr w:type="spellStart"/>
      <w:r w:rsidRPr="00024E01">
        <w:rPr>
          <w:b/>
          <w:snapToGrid w:val="0"/>
          <w:color w:val="000000"/>
          <w:sz w:val="22"/>
          <w:szCs w:val="22"/>
          <w:lang w:val="x-none" w:eastAsia="x-none"/>
        </w:rPr>
        <w:t>mos</w:t>
      </w:r>
      <w:proofErr w:type="spellEnd"/>
      <w:r w:rsidRPr="00024E01">
        <w:rPr>
          <w:b/>
          <w:snapToGrid w:val="0"/>
          <w:color w:val="000000"/>
          <w:sz w:val="22"/>
          <w:szCs w:val="22"/>
          <w:lang w:val="x-none" w:eastAsia="x-none"/>
        </w:rPr>
        <w:t>) plenamente os requisitos de habilitação exigidos neste Edital, inexistindo fatos</w:t>
      </w:r>
      <w:r w:rsidRPr="00024E01">
        <w:rPr>
          <w:b/>
          <w:color w:val="000000"/>
          <w:sz w:val="22"/>
          <w:szCs w:val="22"/>
          <w:lang w:val="x-none" w:eastAsia="x-none"/>
        </w:rPr>
        <w:t xml:space="preserve"> impeditivos para habilitação no presente processo licitatório, ciente da obrigatoriedade de declarar ocorrências posteriores.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 xml:space="preserve">Local e data: </w:t>
      </w: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z w:val="22"/>
          <w:szCs w:val="22"/>
        </w:rPr>
      </w:pPr>
    </w:p>
    <w:p w:rsidR="00E92042" w:rsidRPr="00024E01" w:rsidRDefault="00E92042" w:rsidP="00E92042">
      <w:pPr>
        <w:autoSpaceDE w:val="0"/>
        <w:autoSpaceDN w:val="0"/>
        <w:spacing w:after="0" w:line="324" w:lineRule="auto"/>
        <w:jc w:val="center"/>
        <w:rPr>
          <w:sz w:val="22"/>
          <w:szCs w:val="22"/>
          <w:lang w:eastAsia="pt-BR"/>
        </w:rPr>
      </w:pPr>
      <w:r w:rsidRPr="00024E01">
        <w:rPr>
          <w:sz w:val="22"/>
          <w:szCs w:val="22"/>
          <w:lang w:eastAsia="pt-BR"/>
        </w:rPr>
        <w:t>___________________________________________________________</w:t>
      </w:r>
    </w:p>
    <w:p w:rsidR="00E92042" w:rsidRPr="00024E01" w:rsidRDefault="00E92042" w:rsidP="00E92042">
      <w:pPr>
        <w:overflowPunct w:val="0"/>
        <w:autoSpaceDE w:val="0"/>
        <w:autoSpaceDN w:val="0"/>
        <w:adjustRightInd w:val="0"/>
        <w:spacing w:after="0" w:line="324" w:lineRule="auto"/>
        <w:jc w:val="center"/>
        <w:textAlignment w:val="baseline"/>
        <w:rPr>
          <w:sz w:val="22"/>
          <w:szCs w:val="22"/>
        </w:rPr>
      </w:pPr>
      <w:r w:rsidRPr="00024E01">
        <w:rPr>
          <w:sz w:val="22"/>
          <w:szCs w:val="22"/>
        </w:rPr>
        <w:t>(assinatura e identificação do representante legal/procurador da licitante)</w:t>
      </w: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p>
    <w:p w:rsidR="00E92042" w:rsidRPr="00024E01" w:rsidRDefault="00E92042" w:rsidP="00E92042">
      <w:pPr>
        <w:overflowPunct w:val="0"/>
        <w:autoSpaceDE w:val="0"/>
        <w:autoSpaceDN w:val="0"/>
        <w:adjustRightInd w:val="0"/>
        <w:spacing w:after="0" w:line="324" w:lineRule="auto"/>
        <w:ind w:left="1134"/>
        <w:jc w:val="both"/>
        <w:textAlignment w:val="baseline"/>
        <w:rPr>
          <w:sz w:val="22"/>
          <w:szCs w:val="22"/>
        </w:rPr>
      </w:pPr>
      <w:r w:rsidRPr="00024E01">
        <w:rPr>
          <w:sz w:val="22"/>
          <w:szCs w:val="22"/>
        </w:rPr>
        <w:t>Nome:</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tabs>
          <w:tab w:val="left" w:pos="1701"/>
        </w:tabs>
        <w:spacing w:after="0" w:line="240" w:lineRule="auto"/>
        <w:ind w:left="425" w:firstLine="709"/>
        <w:jc w:val="both"/>
        <w:rPr>
          <w:bCs/>
          <w:sz w:val="22"/>
          <w:szCs w:val="22"/>
          <w:lang w:val="x-none" w:eastAsia="x-none"/>
        </w:rPr>
      </w:pPr>
      <w:r w:rsidRPr="00024E01">
        <w:rPr>
          <w:bCs/>
          <w:sz w:val="22"/>
          <w:szCs w:val="22"/>
          <w:lang w:val="x-none" w:eastAsia="x-none"/>
        </w:rPr>
        <w:t xml:space="preserve">R.G.: </w:t>
      </w:r>
    </w:p>
    <w:p w:rsidR="00E92042" w:rsidRPr="00024E01" w:rsidRDefault="00E92042" w:rsidP="00E92042">
      <w:pPr>
        <w:tabs>
          <w:tab w:val="left" w:pos="1701"/>
        </w:tabs>
        <w:spacing w:after="0" w:line="240" w:lineRule="auto"/>
        <w:ind w:left="425" w:firstLine="709"/>
        <w:jc w:val="both"/>
        <w:rPr>
          <w:bCs/>
          <w:sz w:val="22"/>
          <w:szCs w:val="22"/>
          <w:lang w:val="x-none" w:eastAsia="x-none"/>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7"/>
      </w:tblGrid>
      <w:tr w:rsidR="00E92042" w:rsidRPr="00024E01" w:rsidTr="00E92042">
        <w:trPr>
          <w:jc w:val="center"/>
        </w:trPr>
        <w:tc>
          <w:tcPr>
            <w:tcW w:w="7497" w:type="dxa"/>
          </w:tcPr>
          <w:p w:rsidR="00E92042" w:rsidRPr="00024E01" w:rsidRDefault="00E92042" w:rsidP="00E92042">
            <w:pPr>
              <w:overflowPunct w:val="0"/>
              <w:autoSpaceDE w:val="0"/>
              <w:autoSpaceDN w:val="0"/>
              <w:adjustRightInd w:val="0"/>
              <w:spacing w:after="0" w:line="240" w:lineRule="auto"/>
              <w:jc w:val="both"/>
              <w:textAlignment w:val="baseline"/>
              <w:rPr>
                <w:b/>
                <w:bCs/>
                <w:i/>
                <w:iCs/>
                <w:sz w:val="22"/>
                <w:szCs w:val="22"/>
                <w:u w:val="single"/>
              </w:rPr>
            </w:pPr>
            <w:r w:rsidRPr="00024E01">
              <w:rPr>
                <w:b/>
                <w:bCs/>
                <w:i/>
                <w:iCs/>
                <w:sz w:val="22"/>
                <w:szCs w:val="22"/>
                <w:u w:val="single"/>
              </w:rPr>
              <w:t xml:space="preserve">OBS.: </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i/>
                <w:iCs/>
                <w:sz w:val="22"/>
                <w:szCs w:val="22"/>
                <w:u w:val="single"/>
              </w:rPr>
              <w:t xml:space="preserve">ESTA DECLARAÇÃO DEVE, OBRIGATORIAMENTE, SER ENTREGUE FORA DOS ENVELOPES, </w:t>
            </w:r>
            <w:proofErr w:type="gramStart"/>
            <w:r w:rsidRPr="00024E01">
              <w:rPr>
                <w:b/>
                <w:bCs/>
                <w:i/>
                <w:iCs/>
                <w:sz w:val="22"/>
                <w:szCs w:val="22"/>
                <w:u w:val="single"/>
              </w:rPr>
              <w:t>SOB PENA</w:t>
            </w:r>
            <w:proofErr w:type="gramEnd"/>
            <w:r w:rsidRPr="00024E01">
              <w:rPr>
                <w:b/>
                <w:bCs/>
                <w:i/>
                <w:iCs/>
                <w:sz w:val="22"/>
                <w:szCs w:val="22"/>
                <w:u w:val="single"/>
              </w:rPr>
              <w:t xml:space="preserve"> DE SER A LICITANTE IMPEDIDA DE PARTICIPAR DO CERTAME.</w:t>
            </w:r>
          </w:p>
        </w:tc>
      </w:tr>
    </w:tbl>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III</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sz w:val="22"/>
          <w:szCs w:val="22"/>
          <w:u w:val="single"/>
        </w:rPr>
      </w:pPr>
      <w:r w:rsidRPr="00024E01">
        <w:rPr>
          <w:b/>
          <w:snapToGrid w:val="0"/>
          <w:sz w:val="22"/>
          <w:szCs w:val="22"/>
          <w:u w:val="single"/>
        </w:rPr>
        <w:t>DECLARAÇÃO</w:t>
      </w:r>
      <w:r w:rsidRPr="00024E01">
        <w:rPr>
          <w:b/>
          <w:bCs/>
          <w:sz w:val="22"/>
          <w:szCs w:val="22"/>
          <w:u w:val="single"/>
        </w:rPr>
        <w:t xml:space="preserve"> - </w:t>
      </w:r>
      <w:r w:rsidRPr="00024E01">
        <w:rPr>
          <w:b/>
          <w:sz w:val="22"/>
          <w:szCs w:val="22"/>
          <w:u w:val="single"/>
        </w:rPr>
        <w:t xml:space="preserve">Art. 7°, </w:t>
      </w:r>
      <w:proofErr w:type="spellStart"/>
      <w:r w:rsidRPr="00024E01">
        <w:rPr>
          <w:b/>
          <w:sz w:val="22"/>
          <w:szCs w:val="22"/>
          <w:u w:val="single"/>
        </w:rPr>
        <w:t>inc.XXXIII</w:t>
      </w:r>
      <w:proofErr w:type="spellEnd"/>
      <w:r w:rsidRPr="00024E01">
        <w:rPr>
          <w:b/>
          <w:sz w:val="22"/>
          <w:szCs w:val="22"/>
          <w:u w:val="single"/>
        </w:rPr>
        <w:t>, da Constituição da República;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w:t>
      </w:r>
      <w:r w:rsidR="001D0DD7">
        <w:rPr>
          <w:b/>
          <w:bCs/>
          <w:sz w:val="22"/>
          <w:szCs w:val="22"/>
        </w:rPr>
        <w:t>6</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324" w:lineRule="auto"/>
        <w:jc w:val="both"/>
        <w:textAlignment w:val="baseline"/>
        <w:rPr>
          <w:snapToGrid w:val="0"/>
          <w:sz w:val="22"/>
          <w:szCs w:val="22"/>
        </w:rPr>
      </w:pPr>
      <w:r w:rsidRPr="00024E01">
        <w:rPr>
          <w:snapToGrid w:val="0"/>
          <w:sz w:val="22"/>
          <w:szCs w:val="22"/>
        </w:rPr>
        <w:t>Prezados Senhores,</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360" w:lineRule="auto"/>
        <w:jc w:val="both"/>
        <w:textAlignment w:val="baseline"/>
        <w:rPr>
          <w:sz w:val="22"/>
          <w:szCs w:val="22"/>
        </w:rPr>
      </w:pPr>
      <w:r w:rsidRPr="00024E01">
        <w:rPr>
          <w:snapToGrid w:val="0"/>
          <w:sz w:val="22"/>
          <w:szCs w:val="22"/>
        </w:rPr>
        <w:t xml:space="preserve">A empresa __________________________ inscrita no CNPJ sob nº ________________________, por intermédio de seu representante legal o (a) </w:t>
      </w:r>
      <w:proofErr w:type="spellStart"/>
      <w:r w:rsidRPr="00024E01">
        <w:rPr>
          <w:snapToGrid w:val="0"/>
          <w:sz w:val="22"/>
          <w:szCs w:val="22"/>
        </w:rPr>
        <w:t>Sr</w:t>
      </w:r>
      <w:proofErr w:type="spellEnd"/>
      <w:r w:rsidRPr="00024E01">
        <w:rPr>
          <w:snapToGrid w:val="0"/>
          <w:sz w:val="22"/>
          <w:szCs w:val="22"/>
        </w:rPr>
        <w:t xml:space="preserve"> (a) __________________________, titular da Carteira de Identidade nº______________ e do CPF nº _____________________ </w:t>
      </w:r>
      <w:r w:rsidRPr="00024E01">
        <w:rPr>
          <w:b/>
          <w:snapToGrid w:val="0"/>
          <w:sz w:val="22"/>
          <w:szCs w:val="22"/>
        </w:rPr>
        <w:t>DECLARA</w:t>
      </w:r>
      <w:r w:rsidRPr="00024E01">
        <w:rPr>
          <w:snapToGrid w:val="0"/>
          <w:sz w:val="22"/>
          <w:szCs w:val="22"/>
        </w:rPr>
        <w:t xml:space="preserve">, para fins do disposto no inciso V, do art. 27 da Lei nº 8.666, de 21 de junho de 1993, acrescido pela Lei nº 9.854, de 27 de outubro de 1999, que não emprega menor de dezoito anos em trabalho noturno, perigoso ou insalubre, </w:t>
      </w:r>
      <w:r w:rsidRPr="00024E01">
        <w:rPr>
          <w:sz w:val="22"/>
          <w:szCs w:val="22"/>
        </w:rPr>
        <w:t>bem como não utiliza, para qualquer trabalho, mão-de-obra direta ou indireta de menores de 16 (dezesseis) anos, exceto na condição de aprendiz, a partir de 14 (catorze) anos.</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right"/>
        <w:textAlignment w:val="baseline"/>
        <w:outlineLvl w:val="0"/>
        <w:rPr>
          <w:snapToGrid w:val="0"/>
          <w:sz w:val="22"/>
          <w:szCs w:val="22"/>
        </w:rPr>
      </w:pPr>
      <w:r w:rsidRPr="00024E01">
        <w:rPr>
          <w:snapToGrid w:val="0"/>
          <w:sz w:val="22"/>
          <w:szCs w:val="22"/>
        </w:rPr>
        <w:t xml:space="preserve">________________, _____ de _____________ </w:t>
      </w:r>
      <w:proofErr w:type="spellStart"/>
      <w:r w:rsidRPr="00024E01">
        <w:rPr>
          <w:snapToGrid w:val="0"/>
          <w:sz w:val="22"/>
          <w:szCs w:val="22"/>
        </w:rPr>
        <w:t>de</w:t>
      </w:r>
      <w:proofErr w:type="spellEnd"/>
      <w:r w:rsidRPr="00024E01">
        <w:rPr>
          <w:snapToGrid w:val="0"/>
          <w:sz w:val="22"/>
          <w:szCs w:val="22"/>
        </w:rPr>
        <w:t xml:space="preserve"> 201</w:t>
      </w:r>
      <w:r w:rsidR="00C36A49">
        <w:rPr>
          <w:snapToGrid w:val="0"/>
          <w:sz w:val="22"/>
          <w:szCs w:val="22"/>
        </w:rPr>
        <w:t>8</w:t>
      </w:r>
      <w:r w:rsidRPr="00024E01">
        <w:rPr>
          <w:snapToGrid w:val="0"/>
          <w:sz w:val="22"/>
          <w:szCs w:val="22"/>
        </w:rPr>
        <w:t>.</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both"/>
        <w:textAlignment w:val="baseline"/>
        <w:outlineLvl w:val="0"/>
        <w:rPr>
          <w:snapToGrid w:val="0"/>
          <w:sz w:val="22"/>
          <w:szCs w:val="22"/>
        </w:rPr>
      </w:pPr>
    </w:p>
    <w:p w:rsidR="00E92042" w:rsidRPr="00024E01" w:rsidRDefault="00E92042" w:rsidP="00E92042">
      <w:pPr>
        <w:widowControl w:val="0"/>
        <w:overflowPunct w:val="0"/>
        <w:autoSpaceDE w:val="0"/>
        <w:autoSpaceDN w:val="0"/>
        <w:adjustRightInd w:val="0"/>
        <w:spacing w:after="0" w:line="324" w:lineRule="auto"/>
        <w:jc w:val="center"/>
        <w:textAlignment w:val="baseline"/>
        <w:outlineLvl w:val="0"/>
        <w:rPr>
          <w:snapToGrid w:val="0"/>
          <w:sz w:val="22"/>
          <w:szCs w:val="22"/>
        </w:rPr>
      </w:pPr>
      <w:r w:rsidRPr="00024E01">
        <w:rPr>
          <w:snapToGrid w:val="0"/>
          <w:sz w:val="22"/>
          <w:szCs w:val="22"/>
        </w:rPr>
        <w:t>Representante Legal/Procurador</w:t>
      </w:r>
    </w:p>
    <w:p w:rsidR="00E92042" w:rsidRPr="00024E01" w:rsidRDefault="00E92042" w:rsidP="00E92042">
      <w:pPr>
        <w:widowControl w:val="0"/>
        <w:overflowPunct w:val="0"/>
        <w:autoSpaceDE w:val="0"/>
        <w:autoSpaceDN w:val="0"/>
        <w:adjustRightInd w:val="0"/>
        <w:spacing w:after="0" w:line="324" w:lineRule="auto"/>
        <w:jc w:val="both"/>
        <w:textAlignment w:val="baseline"/>
        <w:rPr>
          <w:snapToGrid w:val="0"/>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ANEXO IV</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C36A49">
        <w:rPr>
          <w:b/>
          <w:bCs/>
          <w:sz w:val="22"/>
          <w:szCs w:val="22"/>
        </w:rPr>
        <w:t>4</w:t>
      </w:r>
      <w:r w:rsidR="001D0DD7">
        <w:rPr>
          <w:b/>
          <w:bCs/>
          <w:sz w:val="22"/>
          <w:szCs w:val="22"/>
        </w:rPr>
        <w:t>6</w:t>
      </w:r>
      <w:r w:rsidRPr="00024E01">
        <w:rPr>
          <w:b/>
          <w:bCs/>
          <w:sz w:val="22"/>
          <w:szCs w:val="22"/>
        </w:rPr>
        <w:t xml:space="preserve">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DECLARAÇÃO DE IDONEIDADE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024E01">
        <w:rPr>
          <w:sz w:val="22"/>
          <w:szCs w:val="22"/>
        </w:rPr>
        <w:tab/>
        <w:t>(Razão Social da licitante</w:t>
      </w:r>
      <w:proofErr w:type="gramStart"/>
      <w:r w:rsidRPr="00024E01">
        <w:rPr>
          <w:sz w:val="22"/>
          <w:szCs w:val="22"/>
        </w:rPr>
        <w:t>) ...</w:t>
      </w:r>
      <w:proofErr w:type="gramEnd"/>
      <w:r w:rsidRPr="00024E01">
        <w:rPr>
          <w:sz w:val="22"/>
          <w:szCs w:val="22"/>
        </w:rPr>
        <w:t xml:space="preserve">..............................................., através de seu Diretor ou Responsável Legal, declara, sob as penas da lei, que </w:t>
      </w:r>
      <w:r w:rsidRPr="00024E01">
        <w:rPr>
          <w:sz w:val="22"/>
          <w:szCs w:val="22"/>
          <w:u w:val="single"/>
        </w:rPr>
        <w:t>não foi</w:t>
      </w:r>
      <w:r w:rsidRPr="00024E01">
        <w:rPr>
          <w:sz w:val="22"/>
          <w:szCs w:val="22"/>
        </w:rPr>
        <w:t xml:space="preserve"> considerada </w:t>
      </w:r>
      <w:r w:rsidRPr="00024E01">
        <w:rPr>
          <w:sz w:val="22"/>
          <w:szCs w:val="22"/>
          <w:u w:val="single"/>
        </w:rPr>
        <w:t>INIDÔNEA</w:t>
      </w:r>
      <w:r w:rsidRPr="00024E01">
        <w:rPr>
          <w:sz w:val="22"/>
          <w:szCs w:val="22"/>
        </w:rPr>
        <w:t xml:space="preserve"> para licitar ou contratar com a Administração Pública.</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024E01">
        <w:rPr>
          <w:sz w:val="22"/>
          <w:szCs w:val="22"/>
        </w:rPr>
        <w:tab/>
        <w:t>Por ser expressão de verdade, firmamos o presente.</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024E01">
        <w:rPr>
          <w:sz w:val="22"/>
          <w:szCs w:val="22"/>
        </w:rPr>
        <w:t xml:space="preserve">_________________________, em _____ de ____________________ </w:t>
      </w:r>
      <w:proofErr w:type="spellStart"/>
      <w:r w:rsidRPr="00024E01">
        <w:rPr>
          <w:sz w:val="22"/>
          <w:szCs w:val="22"/>
        </w:rPr>
        <w:t>de</w:t>
      </w:r>
      <w:proofErr w:type="spellEnd"/>
      <w:r w:rsidRPr="00024E01">
        <w:rPr>
          <w:sz w:val="22"/>
          <w:szCs w:val="22"/>
        </w:rPr>
        <w:t xml:space="preserve"> 201</w:t>
      </w:r>
      <w:r w:rsidR="00C36A49">
        <w:rPr>
          <w:sz w:val="22"/>
          <w:szCs w:val="22"/>
        </w:rPr>
        <w:t>8</w:t>
      </w:r>
      <w:r w:rsidRPr="00024E01">
        <w:rPr>
          <w:sz w:val="22"/>
          <w:szCs w:val="22"/>
        </w:rPr>
        <w:t>.</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_________________________________________________________________</w:t>
      </w:r>
    </w:p>
    <w:p w:rsidR="00E92042" w:rsidRPr="00024E01" w:rsidRDefault="00E92042" w:rsidP="00E92042">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024E01">
        <w:rPr>
          <w:b/>
          <w:sz w:val="22"/>
          <w:szCs w:val="22"/>
        </w:rPr>
        <w:t>Nome completo e assinatura do representante legal da empresa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color w:val="FF0000"/>
          <w:sz w:val="22"/>
          <w:szCs w:val="22"/>
          <w:u w:val="single"/>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E92042" w:rsidRPr="00024E01" w:rsidRDefault="00E92042" w:rsidP="00E92042">
      <w:pPr>
        <w:spacing w:after="0" w:line="240" w:lineRule="auto"/>
        <w:jc w:val="center"/>
        <w:rPr>
          <w:b/>
          <w:sz w:val="22"/>
          <w:szCs w:val="22"/>
          <w:lang w:eastAsia="pt-BR"/>
        </w:rPr>
      </w:pPr>
    </w:p>
    <w:p w:rsidR="00D83A7E" w:rsidRDefault="00D83A7E" w:rsidP="00E92042">
      <w:pPr>
        <w:spacing w:after="0" w:line="240" w:lineRule="auto"/>
        <w:jc w:val="center"/>
        <w:rPr>
          <w:b/>
          <w:sz w:val="22"/>
          <w:szCs w:val="22"/>
          <w:lang w:eastAsia="pt-BR"/>
        </w:rPr>
      </w:pPr>
    </w:p>
    <w:p w:rsidR="00E92042" w:rsidRPr="00024E01" w:rsidRDefault="00E92042" w:rsidP="00E92042">
      <w:pPr>
        <w:spacing w:after="0" w:line="240" w:lineRule="auto"/>
        <w:jc w:val="center"/>
        <w:rPr>
          <w:sz w:val="22"/>
          <w:szCs w:val="22"/>
          <w:lang w:eastAsia="pt-BR"/>
        </w:rPr>
      </w:pPr>
      <w:r w:rsidRPr="00024E01">
        <w:rPr>
          <w:b/>
          <w:sz w:val="22"/>
          <w:szCs w:val="22"/>
          <w:lang w:eastAsia="pt-BR"/>
        </w:rPr>
        <w:t>ANEXO V</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r w:rsidRPr="00024E01">
        <w:rPr>
          <w:bCs/>
          <w:sz w:val="22"/>
          <w:szCs w:val="22"/>
        </w:rPr>
        <w:t>DECLARAÇÃO DE ENQUADRAMENTO DA EMPRESA COMO MICROEMPRESA OU EMPRESA DE PEQUENO PORTE</w:t>
      </w:r>
    </w:p>
    <w:p w:rsidR="00E92042" w:rsidRPr="00024E01" w:rsidRDefault="00E92042" w:rsidP="00E92042">
      <w:pPr>
        <w:overflowPunct w:val="0"/>
        <w:autoSpaceDE w:val="0"/>
        <w:autoSpaceDN w:val="0"/>
        <w:adjustRightInd w:val="0"/>
        <w:spacing w:after="0" w:line="240" w:lineRule="auto"/>
        <w:jc w:val="center"/>
        <w:textAlignment w:val="baseline"/>
        <w:rPr>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 xml:space="preserve">Pregão Presencial N.º </w:t>
      </w:r>
      <w:r w:rsidR="00C36A49">
        <w:rPr>
          <w:b/>
          <w:bCs/>
          <w:sz w:val="22"/>
          <w:szCs w:val="22"/>
        </w:rPr>
        <w:t>4</w:t>
      </w:r>
      <w:r w:rsidR="0045268E">
        <w:rPr>
          <w:b/>
          <w:bCs/>
          <w:sz w:val="22"/>
          <w:szCs w:val="22"/>
        </w:rPr>
        <w:t>6</w:t>
      </w:r>
      <w:r w:rsidRPr="00024E01">
        <w:rPr>
          <w:b/>
          <w:bCs/>
          <w:sz w:val="22"/>
          <w:szCs w:val="22"/>
        </w:rPr>
        <w:t xml:space="preserve">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TIPO MENOR PREÇO POR ITEM</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Eu, ____________________________________________________________, (nome completo do Representante Legal da empresa licitante) E _____________________________________CRC n° ___________________, (nome completo do Contador da empresa licitante e nº registro entidade de classe</w:t>
      </w:r>
      <w:proofErr w:type="gramStart"/>
      <w:r w:rsidRPr="00024E01">
        <w:rPr>
          <w:sz w:val="22"/>
          <w:szCs w:val="22"/>
          <w:lang w:eastAsia="pt-BR"/>
        </w:rPr>
        <w:t>)</w:t>
      </w:r>
      <w:proofErr w:type="gramEnd"/>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Para fins de participação do </w:t>
      </w:r>
      <w:r w:rsidRPr="00024E01">
        <w:rPr>
          <w:b/>
          <w:sz w:val="22"/>
          <w:szCs w:val="22"/>
          <w:lang w:eastAsia="pt-BR"/>
        </w:rPr>
        <w:t>Pregão Presencial</w:t>
      </w:r>
      <w:r w:rsidRPr="00024E01">
        <w:rPr>
          <w:b/>
          <w:bCs/>
          <w:sz w:val="22"/>
          <w:szCs w:val="22"/>
          <w:lang w:eastAsia="pt-BR"/>
        </w:rPr>
        <w:t xml:space="preserve"> n.º </w:t>
      </w:r>
      <w:r w:rsidR="00C36A49">
        <w:rPr>
          <w:b/>
          <w:bCs/>
          <w:sz w:val="22"/>
          <w:szCs w:val="22"/>
          <w:lang w:eastAsia="pt-BR"/>
        </w:rPr>
        <w:t>4</w:t>
      </w:r>
      <w:r w:rsidR="0045268E">
        <w:rPr>
          <w:b/>
          <w:bCs/>
          <w:sz w:val="22"/>
          <w:szCs w:val="22"/>
          <w:lang w:eastAsia="pt-BR"/>
        </w:rPr>
        <w:t>6</w:t>
      </w:r>
      <w:r w:rsidRPr="00024E01">
        <w:rPr>
          <w:b/>
          <w:bCs/>
          <w:sz w:val="22"/>
          <w:szCs w:val="22"/>
          <w:lang w:eastAsia="pt-BR"/>
        </w:rPr>
        <w:t xml:space="preserve"> / </w:t>
      </w:r>
      <w:r>
        <w:rPr>
          <w:b/>
          <w:bCs/>
          <w:sz w:val="22"/>
          <w:szCs w:val="22"/>
          <w:lang w:eastAsia="pt-BR"/>
        </w:rPr>
        <w:t>201</w:t>
      </w:r>
      <w:r w:rsidR="00C36A49">
        <w:rPr>
          <w:b/>
          <w:bCs/>
          <w:sz w:val="22"/>
          <w:szCs w:val="22"/>
          <w:lang w:eastAsia="pt-BR"/>
        </w:rPr>
        <w:t>8</w:t>
      </w:r>
      <w:r w:rsidRPr="00024E01">
        <w:rPr>
          <w:sz w:val="22"/>
          <w:szCs w:val="22"/>
          <w:lang w:eastAsia="pt-BR"/>
        </w:rPr>
        <w:t xml:space="preserve">, da Prefeitura Municipal de Quinze de Novembro, RS, declaramos, sob as penas da Lei, que a empresa </w:t>
      </w:r>
      <w:proofErr w:type="gramStart"/>
      <w:r w:rsidRPr="00024E01">
        <w:rPr>
          <w:sz w:val="22"/>
          <w:szCs w:val="22"/>
          <w:lang w:eastAsia="pt-BR"/>
        </w:rPr>
        <w:t>___________________________________________________________________</w:t>
      </w:r>
      <w:proofErr w:type="gramEnd"/>
    </w:p>
    <w:p w:rsidR="00E92042" w:rsidRPr="00024E01" w:rsidRDefault="00E92042" w:rsidP="00E92042">
      <w:pPr>
        <w:spacing w:after="0" w:line="240" w:lineRule="auto"/>
        <w:jc w:val="both"/>
        <w:rPr>
          <w:sz w:val="22"/>
          <w:szCs w:val="22"/>
          <w:lang w:eastAsia="pt-BR"/>
        </w:rPr>
      </w:pPr>
      <w:r w:rsidRPr="00024E01">
        <w:rPr>
          <w:sz w:val="22"/>
          <w:szCs w:val="22"/>
          <w:lang w:eastAsia="pt-BR"/>
        </w:rPr>
        <w:t>(nome da pessoa jurídica)</w:t>
      </w:r>
    </w:p>
    <w:p w:rsidR="00E92042" w:rsidRPr="00024E01" w:rsidRDefault="00E92042" w:rsidP="00E92042">
      <w:pPr>
        <w:spacing w:after="0" w:line="240" w:lineRule="auto"/>
        <w:jc w:val="both"/>
        <w:rPr>
          <w:sz w:val="22"/>
          <w:szCs w:val="22"/>
          <w:lang w:eastAsia="pt-BR"/>
        </w:rPr>
      </w:pPr>
      <w:proofErr w:type="gramStart"/>
      <w:r w:rsidRPr="00024E01">
        <w:rPr>
          <w:sz w:val="22"/>
          <w:szCs w:val="22"/>
          <w:lang w:eastAsia="pt-BR"/>
        </w:rPr>
        <w:t>Cumpre</w:t>
      </w:r>
      <w:proofErr w:type="gramEnd"/>
      <w:r w:rsidRPr="00024E01">
        <w:rPr>
          <w:sz w:val="22"/>
          <w:szCs w:val="22"/>
          <w:lang w:eastAsia="pt-BR"/>
        </w:rPr>
        <w:t xml:space="preserve"> os requisitos estabelecidos no artigo 3º (terceiro) da Lei Complementar nº 123, de 14 de dezembro de 2006 e está apta a usufruir do tratamento favorecido estabelecido nos artigos 42 ao 49 da referida Lei.</w:t>
      </w:r>
    </w:p>
    <w:p w:rsidR="00E92042" w:rsidRPr="00024E01" w:rsidRDefault="00E92042" w:rsidP="00E92042">
      <w:pPr>
        <w:spacing w:after="0" w:line="240" w:lineRule="auto"/>
        <w:jc w:val="both"/>
        <w:rPr>
          <w:sz w:val="22"/>
          <w:szCs w:val="22"/>
          <w:lang w:eastAsia="pt-BR"/>
        </w:rPr>
      </w:pPr>
      <w:r w:rsidRPr="00024E01">
        <w:rPr>
          <w:sz w:val="22"/>
          <w:szCs w:val="22"/>
          <w:lang w:eastAsia="pt-BR"/>
        </w:rPr>
        <w:t>Declaramos, ainda, que não existe qualquer impedimento entre os previstos nos incisos do § 4° do artigo 3º da Lei Complementar n° 123/2006.</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right"/>
        <w:rPr>
          <w:sz w:val="22"/>
          <w:szCs w:val="22"/>
          <w:lang w:eastAsia="pt-BR"/>
        </w:rPr>
      </w:pPr>
      <w:r w:rsidRPr="00024E01">
        <w:rPr>
          <w:sz w:val="22"/>
          <w:szCs w:val="22"/>
          <w:lang w:eastAsia="pt-BR"/>
        </w:rPr>
        <w:t xml:space="preserve">_____________,___, ___ de ______________________ </w:t>
      </w:r>
      <w:proofErr w:type="spellStart"/>
      <w:r w:rsidRPr="00024E01">
        <w:rPr>
          <w:sz w:val="22"/>
          <w:szCs w:val="22"/>
          <w:lang w:eastAsia="pt-BR"/>
        </w:rPr>
        <w:t>de</w:t>
      </w:r>
      <w:proofErr w:type="spellEnd"/>
      <w:r w:rsidRPr="00024E01">
        <w:rPr>
          <w:sz w:val="22"/>
          <w:szCs w:val="22"/>
          <w:lang w:eastAsia="pt-BR"/>
        </w:rPr>
        <w:t xml:space="preserve"> 201</w:t>
      </w:r>
      <w:r w:rsidR="00C36A49">
        <w:rPr>
          <w:sz w:val="22"/>
          <w:szCs w:val="22"/>
          <w:lang w:eastAsia="pt-BR"/>
        </w:rPr>
        <w:t>8</w:t>
      </w:r>
      <w:r w:rsidRPr="00024E01">
        <w:rPr>
          <w:sz w:val="22"/>
          <w:szCs w:val="22"/>
          <w:lang w:eastAsia="pt-BR"/>
        </w:rPr>
        <w:t>.</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(empresa proponente)</w:t>
      </w:r>
    </w:p>
    <w:p w:rsidR="00E92042" w:rsidRPr="00024E01" w:rsidRDefault="00E92042" w:rsidP="00E92042">
      <w:pPr>
        <w:spacing w:after="0" w:line="240" w:lineRule="auto"/>
        <w:jc w:val="center"/>
        <w:rPr>
          <w:sz w:val="22"/>
          <w:szCs w:val="22"/>
          <w:lang w:eastAsia="pt-BR"/>
        </w:rPr>
      </w:pPr>
    </w:p>
    <w:p w:rsidR="00E92042" w:rsidRPr="00024E01" w:rsidRDefault="00E92042" w:rsidP="00E92042">
      <w:pPr>
        <w:spacing w:after="0" w:line="240" w:lineRule="auto"/>
        <w:jc w:val="center"/>
        <w:rPr>
          <w:sz w:val="22"/>
          <w:szCs w:val="22"/>
          <w:lang w:eastAsia="pt-BR"/>
        </w:rPr>
      </w:pPr>
      <w:r w:rsidRPr="00024E01">
        <w:rPr>
          <w:sz w:val="22"/>
          <w:szCs w:val="22"/>
          <w:lang w:eastAsia="pt-BR"/>
        </w:rPr>
        <w:t>_____________________________________________________</w:t>
      </w:r>
    </w:p>
    <w:p w:rsidR="00E92042" w:rsidRPr="00024E01" w:rsidRDefault="00E92042" w:rsidP="00E92042">
      <w:pPr>
        <w:spacing w:after="0" w:line="240" w:lineRule="auto"/>
        <w:jc w:val="center"/>
        <w:rPr>
          <w:sz w:val="22"/>
          <w:szCs w:val="22"/>
          <w:lang w:eastAsia="pt-BR"/>
        </w:rPr>
      </w:pPr>
      <w:r w:rsidRPr="00024E01">
        <w:rPr>
          <w:sz w:val="22"/>
          <w:szCs w:val="22"/>
          <w:lang w:eastAsia="pt-BR"/>
        </w:rPr>
        <w:t>C.N.P.J.</w:t>
      </w:r>
    </w:p>
    <w:p w:rsidR="00E92042" w:rsidRPr="00024E01" w:rsidRDefault="00E92042" w:rsidP="00E92042">
      <w:pPr>
        <w:spacing w:after="0" w:line="240" w:lineRule="auto"/>
        <w:jc w:val="both"/>
        <w:rPr>
          <w:sz w:val="22"/>
          <w:szCs w:val="22"/>
          <w:lang w:eastAsia="pt-BR"/>
        </w:rPr>
      </w:pPr>
      <w:r w:rsidRPr="00024E01">
        <w:rPr>
          <w:sz w:val="22"/>
          <w:szCs w:val="22"/>
          <w:lang w:eastAsia="pt-BR"/>
        </w:rPr>
        <w:t> </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sz w:val="22"/>
          <w:szCs w:val="22"/>
          <w:lang w:eastAsia="pt-BR"/>
        </w:rPr>
      </w:pPr>
      <w:r w:rsidRPr="00024E01">
        <w:rPr>
          <w:sz w:val="22"/>
          <w:szCs w:val="22"/>
          <w:lang w:eastAsia="pt-BR"/>
        </w:rPr>
        <w:t>______________________________         _______________________________</w:t>
      </w:r>
    </w:p>
    <w:p w:rsidR="00E92042" w:rsidRPr="00024E01" w:rsidRDefault="00E92042" w:rsidP="00E92042">
      <w:pPr>
        <w:spacing w:after="0" w:line="240" w:lineRule="auto"/>
        <w:jc w:val="both"/>
        <w:rPr>
          <w:sz w:val="22"/>
          <w:szCs w:val="22"/>
          <w:lang w:eastAsia="pt-BR"/>
        </w:rPr>
      </w:pPr>
      <w:r w:rsidRPr="00024E01">
        <w:rPr>
          <w:sz w:val="22"/>
          <w:szCs w:val="22"/>
          <w:lang w:eastAsia="pt-BR"/>
        </w:rPr>
        <w:t xml:space="preserve">  (assinatura e carimbo do representante legal</w:t>
      </w:r>
      <w:proofErr w:type="gramStart"/>
      <w:r w:rsidRPr="00024E01">
        <w:rPr>
          <w:sz w:val="22"/>
          <w:szCs w:val="22"/>
          <w:lang w:eastAsia="pt-BR"/>
        </w:rPr>
        <w:t>)</w:t>
      </w:r>
      <w:proofErr w:type="gramEnd"/>
      <w:r w:rsidRPr="00024E01">
        <w:rPr>
          <w:sz w:val="22"/>
          <w:szCs w:val="22"/>
          <w:lang w:eastAsia="pt-BR"/>
        </w:rPr>
        <w:tab/>
      </w:r>
      <w:r w:rsidRPr="00024E01">
        <w:rPr>
          <w:sz w:val="22"/>
          <w:szCs w:val="22"/>
          <w:lang w:eastAsia="pt-BR"/>
        </w:rPr>
        <w:tab/>
        <w:t xml:space="preserve">   (assinatura e carimbo do Contador)</w:t>
      </w:r>
    </w:p>
    <w:p w:rsidR="00E92042" w:rsidRPr="00024E01" w:rsidRDefault="00E92042" w:rsidP="00E92042">
      <w:pPr>
        <w:spacing w:after="0" w:line="240" w:lineRule="auto"/>
        <w:jc w:val="both"/>
        <w:rPr>
          <w:sz w:val="22"/>
          <w:szCs w:val="22"/>
          <w:lang w:eastAsia="pt-BR"/>
        </w:rPr>
      </w:pPr>
    </w:p>
    <w:p w:rsidR="00E92042" w:rsidRPr="00024E01" w:rsidRDefault="00E92042" w:rsidP="00E92042">
      <w:pPr>
        <w:spacing w:after="0" w:line="240" w:lineRule="auto"/>
        <w:jc w:val="both"/>
        <w:rPr>
          <w:b/>
          <w:bCs/>
          <w:sz w:val="22"/>
          <w:szCs w:val="22"/>
          <w:lang w:eastAsia="pt-BR"/>
        </w:rPr>
      </w:pPr>
      <w:r w:rsidRPr="00024E01">
        <w:rPr>
          <w:b/>
          <w:bCs/>
          <w:sz w:val="22"/>
          <w:szCs w:val="22"/>
          <w:lang w:eastAsia="pt-BR"/>
        </w:rPr>
        <w:t> </w:t>
      </w:r>
    </w:p>
    <w:p w:rsidR="00E92042" w:rsidRPr="00024E01" w:rsidRDefault="00E92042" w:rsidP="00E92042">
      <w:pPr>
        <w:spacing w:before="100" w:beforeAutospacing="1" w:after="100" w:afterAutospacing="1" w:line="240" w:lineRule="auto"/>
        <w:ind w:left="1440" w:right="1440"/>
        <w:jc w:val="both"/>
        <w:rPr>
          <w:b/>
          <w:bCs/>
          <w:i/>
          <w:iCs/>
          <w:sz w:val="22"/>
          <w:szCs w:val="22"/>
          <w:lang w:eastAsia="pt-BR"/>
        </w:rPr>
      </w:pPr>
      <w:r w:rsidRPr="00024E01">
        <w:rPr>
          <w:b/>
          <w:bCs/>
          <w:i/>
          <w:iCs/>
          <w:sz w:val="22"/>
          <w:szCs w:val="22"/>
          <w:lang w:eastAsia="pt-BR"/>
        </w:rPr>
        <w:t>Obs.: Esta declaração deverá ser entregue para fins de credenciamento e somente para empresas nesta condição, dispensada para as demais.</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Default="00E92042" w:rsidP="007B212F">
      <w:pPr>
        <w:overflowPunct w:val="0"/>
        <w:autoSpaceDE w:val="0"/>
        <w:autoSpaceDN w:val="0"/>
        <w:adjustRightInd w:val="0"/>
        <w:spacing w:after="0" w:line="240" w:lineRule="auto"/>
        <w:textAlignment w:val="baseline"/>
        <w:rPr>
          <w:b/>
          <w:bCs/>
          <w:sz w:val="22"/>
          <w:szCs w:val="22"/>
        </w:rPr>
      </w:pPr>
    </w:p>
    <w:p w:rsidR="0045268E" w:rsidRPr="00024E01" w:rsidRDefault="0045268E" w:rsidP="007B212F">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E92042" w:rsidRPr="00024E01" w:rsidRDefault="0045268E" w:rsidP="0045268E">
      <w:pPr>
        <w:overflowPunct w:val="0"/>
        <w:autoSpaceDE w:val="0"/>
        <w:autoSpaceDN w:val="0"/>
        <w:adjustRightInd w:val="0"/>
        <w:spacing w:after="0" w:line="240" w:lineRule="auto"/>
        <w:jc w:val="center"/>
        <w:textAlignment w:val="baseline"/>
        <w:rPr>
          <w:b/>
          <w:bCs/>
          <w:sz w:val="22"/>
          <w:szCs w:val="22"/>
        </w:rPr>
      </w:pPr>
      <w:proofErr w:type="gramStart"/>
      <w:r>
        <w:rPr>
          <w:b/>
          <w:bCs/>
          <w:sz w:val="22"/>
          <w:szCs w:val="22"/>
        </w:rPr>
        <w:lastRenderedPageBreak/>
        <w:t>ANEXO VI</w:t>
      </w:r>
      <w:proofErr w:type="gramEnd"/>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u w:val="single"/>
        </w:rPr>
      </w:pPr>
      <w:r w:rsidRPr="00024E01">
        <w:rPr>
          <w:b/>
          <w:bCs/>
          <w:sz w:val="22"/>
          <w:szCs w:val="22"/>
          <w:u w:val="single"/>
        </w:rPr>
        <w:t>TERMO DE REFERÊNCIA</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u w:val="single"/>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Pregão Presencial nº</w:t>
      </w:r>
      <w:proofErr w:type="gramStart"/>
      <w:r w:rsidRPr="00024E01">
        <w:rPr>
          <w:b/>
          <w:bCs/>
          <w:sz w:val="22"/>
          <w:szCs w:val="22"/>
        </w:rPr>
        <w:t xml:space="preserve">  </w:t>
      </w:r>
      <w:proofErr w:type="gramEnd"/>
      <w:r w:rsidR="00C36A49">
        <w:rPr>
          <w:b/>
          <w:bCs/>
          <w:sz w:val="22"/>
          <w:szCs w:val="22"/>
        </w:rPr>
        <w:t>4</w:t>
      </w:r>
      <w:r w:rsidR="0045268E">
        <w:rPr>
          <w:b/>
          <w:bCs/>
          <w:sz w:val="22"/>
          <w:szCs w:val="22"/>
        </w:rPr>
        <w:t>6</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Menor Preço por item</w:t>
      </w: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 – OBJETO</w:t>
      </w:r>
    </w:p>
    <w:p w:rsidR="00E92042" w:rsidRPr="00024E01" w:rsidRDefault="00E92042" w:rsidP="00E92042">
      <w:pPr>
        <w:spacing w:after="0" w:line="240" w:lineRule="auto"/>
        <w:jc w:val="both"/>
        <w:rPr>
          <w:sz w:val="22"/>
          <w:szCs w:val="22"/>
          <w:lang w:eastAsia="pt-BR"/>
        </w:rPr>
      </w:pPr>
      <w:r w:rsidRPr="00024E01">
        <w:rPr>
          <w:sz w:val="22"/>
          <w:szCs w:val="22"/>
          <w:lang w:eastAsia="pt-BR"/>
        </w:rPr>
        <w:t>1.1 Tem como objeto deste edital</w:t>
      </w:r>
      <w:r w:rsidRPr="00024E01">
        <w:rPr>
          <w:bCs/>
          <w:sz w:val="22"/>
          <w:szCs w:val="22"/>
          <w:lang w:eastAsia="pt-BR"/>
        </w:rPr>
        <w:t xml:space="preserve"> a </w:t>
      </w:r>
      <w:r>
        <w:rPr>
          <w:bCs/>
          <w:sz w:val="22"/>
          <w:szCs w:val="22"/>
          <w:lang w:eastAsia="pt-BR"/>
        </w:rPr>
        <w:t>Aquisição de 0</w:t>
      </w:r>
      <w:r w:rsidR="00C36A49">
        <w:rPr>
          <w:bCs/>
          <w:sz w:val="22"/>
          <w:szCs w:val="22"/>
          <w:lang w:eastAsia="pt-BR"/>
        </w:rPr>
        <w:t>2</w:t>
      </w:r>
      <w:r>
        <w:rPr>
          <w:bCs/>
          <w:sz w:val="22"/>
          <w:szCs w:val="22"/>
          <w:lang w:eastAsia="pt-BR"/>
        </w:rPr>
        <w:t xml:space="preserve"> (</w:t>
      </w:r>
      <w:r w:rsidR="00C36A49">
        <w:rPr>
          <w:bCs/>
          <w:sz w:val="22"/>
          <w:szCs w:val="22"/>
          <w:lang w:eastAsia="pt-BR"/>
        </w:rPr>
        <w:t>dois</w:t>
      </w:r>
      <w:r>
        <w:rPr>
          <w:bCs/>
          <w:sz w:val="22"/>
          <w:szCs w:val="22"/>
          <w:lang w:eastAsia="pt-BR"/>
        </w:rPr>
        <w:t>) veículo</w:t>
      </w:r>
      <w:r w:rsidR="00C36A49">
        <w:rPr>
          <w:bCs/>
          <w:sz w:val="22"/>
          <w:szCs w:val="22"/>
          <w:lang w:eastAsia="pt-BR"/>
        </w:rPr>
        <w:t>s</w:t>
      </w:r>
      <w:r>
        <w:rPr>
          <w:bCs/>
          <w:sz w:val="22"/>
          <w:szCs w:val="22"/>
          <w:lang w:eastAsia="pt-BR"/>
        </w:rPr>
        <w:t xml:space="preserve"> automotor</w:t>
      </w:r>
      <w:r w:rsidR="00C36A49">
        <w:rPr>
          <w:bCs/>
          <w:sz w:val="22"/>
          <w:szCs w:val="22"/>
          <w:lang w:eastAsia="pt-BR"/>
        </w:rPr>
        <w:t>es</w:t>
      </w:r>
      <w:r>
        <w:rPr>
          <w:bCs/>
          <w:sz w:val="22"/>
          <w:szCs w:val="22"/>
          <w:lang w:eastAsia="pt-BR"/>
        </w:rPr>
        <w:t>,</w:t>
      </w:r>
      <w:proofErr w:type="gramStart"/>
      <w:r>
        <w:rPr>
          <w:bCs/>
          <w:sz w:val="22"/>
          <w:szCs w:val="22"/>
          <w:lang w:eastAsia="pt-BR"/>
        </w:rPr>
        <w:t xml:space="preserve">  </w:t>
      </w:r>
      <w:proofErr w:type="gramEnd"/>
      <w:r>
        <w:rPr>
          <w:bCs/>
          <w:sz w:val="22"/>
          <w:szCs w:val="22"/>
          <w:lang w:eastAsia="pt-BR"/>
        </w:rPr>
        <w:t xml:space="preserve">zero quilômetro, </w:t>
      </w:r>
      <w:r w:rsidRPr="00024E01">
        <w:rPr>
          <w:sz w:val="22"/>
          <w:szCs w:val="22"/>
          <w:lang w:eastAsia="pt-BR"/>
        </w:rPr>
        <w:t>conforme especificações e condições estabelecidas neste Edital e nos seus Anexos.</w:t>
      </w:r>
    </w:p>
    <w:p w:rsidR="00E92042" w:rsidRPr="00024E01" w:rsidRDefault="00E92042" w:rsidP="00E92042">
      <w:pPr>
        <w:spacing w:after="0" w:line="240" w:lineRule="auto"/>
        <w:jc w:val="both"/>
        <w:rPr>
          <w:sz w:val="22"/>
          <w:szCs w:val="22"/>
          <w:lang w:eastAsia="pt-BR"/>
        </w:rPr>
      </w:pPr>
      <w:r w:rsidRPr="00024E01">
        <w:rPr>
          <w:sz w:val="22"/>
          <w:szCs w:val="22"/>
          <w:lang w:eastAsia="pt-BR"/>
        </w:rPr>
        <w:t>.</w:t>
      </w: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bCs/>
          <w:sz w:val="22"/>
          <w:szCs w:val="22"/>
        </w:rPr>
        <w:t>–</w:t>
      </w:r>
      <w:r w:rsidRPr="00024E01">
        <w:rPr>
          <w:sz w:val="22"/>
          <w:szCs w:val="22"/>
        </w:rPr>
        <w:t>As especificações necessárias encontram-se</w:t>
      </w:r>
      <w:r w:rsidRPr="00024E01">
        <w:rPr>
          <w:b/>
          <w:bCs/>
          <w:sz w:val="22"/>
          <w:szCs w:val="22"/>
        </w:rPr>
        <w:t xml:space="preserve"> </w:t>
      </w:r>
      <w:r w:rsidRPr="00024E01">
        <w:rPr>
          <w:sz w:val="22"/>
          <w:szCs w:val="22"/>
        </w:rPr>
        <w:t>neste Anexo.</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numPr>
          <w:ilvl w:val="1"/>
          <w:numId w:val="23"/>
        </w:numPr>
        <w:overflowPunct w:val="0"/>
        <w:autoSpaceDE w:val="0"/>
        <w:autoSpaceDN w:val="0"/>
        <w:adjustRightInd w:val="0"/>
        <w:spacing w:after="0" w:line="240" w:lineRule="auto"/>
        <w:jc w:val="both"/>
        <w:textAlignment w:val="baseline"/>
        <w:rPr>
          <w:sz w:val="22"/>
          <w:szCs w:val="22"/>
        </w:rPr>
      </w:pPr>
      <w:r w:rsidRPr="00024E01">
        <w:rPr>
          <w:b/>
          <w:sz w:val="22"/>
          <w:szCs w:val="22"/>
        </w:rPr>
        <w:t>– Termo de Referência</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b/>
          <w:bCs/>
          <w:sz w:val="22"/>
          <w:szCs w:val="22"/>
        </w:rPr>
      </w:pPr>
      <w:r w:rsidRPr="00024E01">
        <w:rPr>
          <w:b/>
          <w:bCs/>
          <w:sz w:val="22"/>
          <w:szCs w:val="22"/>
        </w:rPr>
        <w:t>1.3.1. ESPECIFICAÇÃO DOS ITENS DA LICITAÇÃO:</w:t>
      </w:r>
    </w:p>
    <w:p w:rsidR="00E92042" w:rsidRPr="00024E01" w:rsidRDefault="00E92042" w:rsidP="00C607EA">
      <w:pPr>
        <w:overflowPunct w:val="0"/>
        <w:autoSpaceDE w:val="0"/>
        <w:autoSpaceDN w:val="0"/>
        <w:adjustRightInd w:val="0"/>
        <w:spacing w:after="0" w:line="240" w:lineRule="auto"/>
        <w:textAlignment w:val="baseline"/>
        <w:rPr>
          <w:b/>
          <w:bCs/>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9"/>
        <w:gridCol w:w="849"/>
        <w:gridCol w:w="5508"/>
        <w:gridCol w:w="1418"/>
        <w:gridCol w:w="1536"/>
      </w:tblGrid>
      <w:tr w:rsidR="00C36A49" w:rsidRPr="00C607EA" w:rsidTr="00892E5E">
        <w:tc>
          <w:tcPr>
            <w:tcW w:w="769"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Item</w:t>
            </w:r>
          </w:p>
        </w:tc>
        <w:tc>
          <w:tcPr>
            <w:tcW w:w="849" w:type="dxa"/>
          </w:tcPr>
          <w:p w:rsidR="00C36A49" w:rsidRPr="00C607EA" w:rsidRDefault="00C36A49" w:rsidP="00892E5E">
            <w:pPr>
              <w:spacing w:after="0" w:line="240" w:lineRule="auto"/>
              <w:jc w:val="center"/>
              <w:rPr>
                <w:b/>
                <w:bCs/>
                <w:sz w:val="24"/>
                <w:szCs w:val="24"/>
                <w:lang w:eastAsia="pt-BR"/>
              </w:rPr>
            </w:pPr>
            <w:proofErr w:type="spellStart"/>
            <w:r w:rsidRPr="00C607EA">
              <w:rPr>
                <w:b/>
                <w:bCs/>
                <w:sz w:val="24"/>
                <w:szCs w:val="24"/>
                <w:lang w:eastAsia="pt-BR"/>
              </w:rPr>
              <w:t>Qtd</w:t>
            </w:r>
            <w:proofErr w:type="spellEnd"/>
          </w:p>
        </w:tc>
        <w:tc>
          <w:tcPr>
            <w:tcW w:w="5508" w:type="dxa"/>
          </w:tcPr>
          <w:p w:rsidR="00C36A49" w:rsidRPr="00C607EA" w:rsidRDefault="00C36A49" w:rsidP="00892E5E">
            <w:pPr>
              <w:spacing w:after="0" w:line="240" w:lineRule="auto"/>
              <w:jc w:val="center"/>
              <w:rPr>
                <w:sz w:val="24"/>
                <w:szCs w:val="24"/>
                <w:lang w:eastAsia="pt-BR"/>
              </w:rPr>
            </w:pPr>
            <w:r w:rsidRPr="00C607EA">
              <w:rPr>
                <w:sz w:val="24"/>
                <w:szCs w:val="24"/>
                <w:lang w:eastAsia="pt-BR"/>
              </w:rPr>
              <w:t xml:space="preserve">Descrição – </w:t>
            </w:r>
            <w:r w:rsidRPr="00C607EA">
              <w:rPr>
                <w:b/>
                <w:sz w:val="24"/>
                <w:szCs w:val="24"/>
                <w:lang w:eastAsia="pt-BR"/>
              </w:rPr>
              <w:t>Especificações mínimas do veículo</w:t>
            </w:r>
          </w:p>
        </w:tc>
        <w:tc>
          <w:tcPr>
            <w:tcW w:w="1418" w:type="dxa"/>
          </w:tcPr>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Marca/</w:t>
            </w: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Modelo</w:t>
            </w:r>
          </w:p>
        </w:tc>
        <w:tc>
          <w:tcPr>
            <w:tcW w:w="1536" w:type="dxa"/>
          </w:tcPr>
          <w:p w:rsidR="00C36A49" w:rsidRPr="00C607EA" w:rsidRDefault="00C36A49" w:rsidP="00892E5E">
            <w:pPr>
              <w:spacing w:after="0" w:line="240" w:lineRule="auto"/>
              <w:rPr>
                <w:b/>
                <w:bCs/>
                <w:sz w:val="24"/>
                <w:szCs w:val="24"/>
                <w:lang w:eastAsia="pt-BR"/>
              </w:rPr>
            </w:pPr>
            <w:r w:rsidRPr="00C607EA">
              <w:rPr>
                <w:b/>
                <w:bCs/>
                <w:sz w:val="24"/>
                <w:szCs w:val="24"/>
                <w:lang w:eastAsia="pt-BR"/>
              </w:rPr>
              <w:t>Total - R$</w:t>
            </w:r>
          </w:p>
        </w:tc>
      </w:tr>
      <w:tr w:rsidR="00C36A49" w:rsidRPr="00C607EA" w:rsidTr="00892E5E">
        <w:tc>
          <w:tcPr>
            <w:tcW w:w="76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r w:rsidRPr="00C607EA">
              <w:rPr>
                <w:b/>
                <w:bCs/>
                <w:sz w:val="24"/>
                <w:szCs w:val="24"/>
                <w:lang w:eastAsia="pt-BR"/>
              </w:rPr>
              <w:t>01</w:t>
            </w:r>
          </w:p>
        </w:tc>
        <w:tc>
          <w:tcPr>
            <w:tcW w:w="849" w:type="dxa"/>
          </w:tcPr>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4"/>
                <w:szCs w:val="24"/>
                <w:lang w:eastAsia="pt-BR"/>
              </w:rPr>
            </w:pPr>
          </w:p>
          <w:p w:rsidR="00C36A49" w:rsidRPr="00C607EA" w:rsidRDefault="00C36A49" w:rsidP="00892E5E">
            <w:pPr>
              <w:spacing w:after="0" w:line="240" w:lineRule="auto"/>
              <w:jc w:val="center"/>
              <w:rPr>
                <w:b/>
                <w:bCs/>
                <w:sz w:val="28"/>
                <w:szCs w:val="28"/>
                <w:lang w:eastAsia="pt-BR"/>
              </w:rPr>
            </w:pPr>
            <w:r w:rsidRPr="00C607EA">
              <w:rPr>
                <w:b/>
                <w:bCs/>
                <w:sz w:val="28"/>
                <w:szCs w:val="28"/>
                <w:lang w:eastAsia="pt-BR"/>
              </w:rPr>
              <w:t>01</w:t>
            </w:r>
          </w:p>
        </w:tc>
        <w:tc>
          <w:tcPr>
            <w:tcW w:w="5508" w:type="dxa"/>
          </w:tcPr>
          <w:p w:rsidR="0045268E" w:rsidRPr="00C607EA" w:rsidRDefault="0045268E" w:rsidP="0045268E">
            <w:pPr>
              <w:spacing w:after="0" w:line="240" w:lineRule="auto"/>
              <w:jc w:val="both"/>
              <w:rPr>
                <w:b/>
                <w:bCs/>
                <w:sz w:val="24"/>
                <w:szCs w:val="24"/>
                <w:u w:val="single"/>
                <w:lang w:eastAsia="pt-BR"/>
              </w:rPr>
            </w:pPr>
            <w:r w:rsidRPr="00C607EA">
              <w:rPr>
                <w:b/>
                <w:bCs/>
                <w:sz w:val="24"/>
                <w:szCs w:val="24"/>
                <w:lang w:eastAsia="pt-BR"/>
              </w:rPr>
              <w:t xml:space="preserve">VEÍCULO </w:t>
            </w:r>
            <w:r>
              <w:rPr>
                <w:b/>
                <w:bCs/>
                <w:sz w:val="24"/>
                <w:szCs w:val="24"/>
                <w:lang w:eastAsia="pt-BR"/>
              </w:rPr>
              <w:t>“TIPO PASSEIO”</w:t>
            </w:r>
            <w:r w:rsidRPr="00C607EA">
              <w:rPr>
                <w:b/>
                <w:bCs/>
                <w:sz w:val="24"/>
                <w:szCs w:val="24"/>
                <w:lang w:eastAsia="pt-BR"/>
              </w:rPr>
              <w:t xml:space="preserve">, </w:t>
            </w:r>
            <w:r w:rsidRPr="00C607EA">
              <w:rPr>
                <w:bCs/>
                <w:sz w:val="24"/>
                <w:szCs w:val="24"/>
                <w:lang w:eastAsia="pt-BR"/>
              </w:rPr>
              <w:t>com as seguintes características:</w:t>
            </w:r>
          </w:p>
          <w:p w:rsidR="0045268E" w:rsidRPr="001758A6" w:rsidRDefault="0045268E" w:rsidP="0045268E">
            <w:pPr>
              <w:numPr>
                <w:ilvl w:val="0"/>
                <w:numId w:val="27"/>
              </w:numPr>
              <w:tabs>
                <w:tab w:val="num" w:pos="470"/>
              </w:tabs>
              <w:spacing w:after="0" w:line="240" w:lineRule="auto"/>
              <w:ind w:left="470"/>
              <w:jc w:val="both"/>
              <w:rPr>
                <w:bCs/>
                <w:sz w:val="24"/>
                <w:szCs w:val="24"/>
                <w:lang w:eastAsia="pt-BR"/>
              </w:rPr>
            </w:pPr>
            <w:r w:rsidRPr="00C607EA">
              <w:rPr>
                <w:sz w:val="24"/>
                <w:szCs w:val="24"/>
                <w:lang w:eastAsia="pt-BR"/>
              </w:rPr>
              <w:t>Zero KM;</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04 portas 05 lugares</w:t>
            </w:r>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Ano/modelo 2018</w:t>
            </w:r>
          </w:p>
          <w:p w:rsidR="0045268E" w:rsidRPr="00C607EA" w:rsidRDefault="0045268E" w:rsidP="0045268E">
            <w:pPr>
              <w:spacing w:after="0" w:line="240" w:lineRule="auto"/>
              <w:ind w:left="110"/>
              <w:jc w:val="center"/>
              <w:rPr>
                <w:i/>
                <w:iCs/>
                <w:sz w:val="24"/>
                <w:szCs w:val="24"/>
                <w:u w:val="single"/>
                <w:lang w:eastAsia="pt-BR"/>
              </w:rPr>
            </w:pPr>
            <w:r w:rsidRPr="00C607EA">
              <w:rPr>
                <w:b/>
                <w:bCs/>
                <w:sz w:val="24"/>
                <w:szCs w:val="24"/>
                <w:u w:val="single"/>
                <w:lang w:eastAsia="pt-BR"/>
              </w:rPr>
              <w:t xml:space="preserve">Especificações mínimas necessárias: </w:t>
            </w:r>
            <w:r w:rsidRPr="00C607EA">
              <w:rPr>
                <w:i/>
                <w:iCs/>
                <w:sz w:val="24"/>
                <w:szCs w:val="24"/>
                <w:u w:val="single"/>
                <w:lang w:eastAsia="pt-BR"/>
              </w:rPr>
              <w:t>(permitidas especificações superiores)</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 xml:space="preserve">Potência do motor 75 </w:t>
            </w:r>
            <w:proofErr w:type="spellStart"/>
            <w:r>
              <w:rPr>
                <w:sz w:val="24"/>
                <w:szCs w:val="24"/>
                <w:lang w:eastAsia="pt-BR"/>
              </w:rPr>
              <w:t>cv</w:t>
            </w:r>
            <w:proofErr w:type="spellEnd"/>
            <w:r w:rsidRPr="0045268E">
              <w:rPr>
                <w:sz w:val="24"/>
                <w:szCs w:val="24"/>
                <w:lang w:eastAsia="pt-BR"/>
              </w:rPr>
              <w:t>;</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Cilindradas 1.0;</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Air Bag duplo;</w:t>
            </w:r>
          </w:p>
          <w:p w:rsidR="0045268E" w:rsidRPr="0045268E" w:rsidRDefault="0045268E" w:rsidP="0045268E">
            <w:pPr>
              <w:numPr>
                <w:ilvl w:val="0"/>
                <w:numId w:val="27"/>
              </w:numPr>
              <w:tabs>
                <w:tab w:val="num" w:pos="470"/>
              </w:tabs>
              <w:spacing w:after="0" w:line="240" w:lineRule="auto"/>
              <w:ind w:left="470"/>
              <w:jc w:val="both"/>
              <w:rPr>
                <w:bCs/>
                <w:sz w:val="24"/>
                <w:szCs w:val="24"/>
                <w:lang w:eastAsia="pt-BR"/>
              </w:rPr>
            </w:pPr>
            <w:r>
              <w:rPr>
                <w:sz w:val="24"/>
                <w:szCs w:val="24"/>
                <w:lang w:eastAsia="pt-BR"/>
              </w:rPr>
              <w:t xml:space="preserve">Distância entre eixos </w:t>
            </w:r>
            <w:proofErr w:type="gramStart"/>
            <w:r>
              <w:rPr>
                <w:sz w:val="24"/>
                <w:szCs w:val="24"/>
                <w:lang w:eastAsia="pt-BR"/>
              </w:rPr>
              <w:t>2305mm</w:t>
            </w:r>
            <w:proofErr w:type="gramEnd"/>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Biocombustível</w:t>
            </w:r>
            <w:r w:rsidRPr="00C607EA">
              <w:rPr>
                <w:bCs/>
                <w:sz w:val="24"/>
                <w:szCs w:val="24"/>
                <w:lang w:eastAsia="pt-BR"/>
              </w:rPr>
              <w:t>;</w:t>
            </w:r>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 xml:space="preserve">Direção </w:t>
            </w:r>
            <w:proofErr w:type="gramStart"/>
            <w:r w:rsidRPr="00C607EA">
              <w:rPr>
                <w:bCs/>
                <w:sz w:val="24"/>
                <w:szCs w:val="24"/>
                <w:lang w:eastAsia="pt-BR"/>
              </w:rPr>
              <w:t>Hidráulica</w:t>
            </w:r>
            <w:r>
              <w:rPr>
                <w:bCs/>
                <w:sz w:val="24"/>
                <w:szCs w:val="24"/>
                <w:lang w:eastAsia="pt-BR"/>
              </w:rPr>
              <w:t>/elétrica</w:t>
            </w:r>
            <w:proofErr w:type="gramEnd"/>
            <w:r>
              <w:rPr>
                <w:bCs/>
                <w:sz w:val="24"/>
                <w:szCs w:val="24"/>
                <w:lang w:eastAsia="pt-BR"/>
              </w:rPr>
              <w:t>;</w:t>
            </w:r>
          </w:p>
          <w:p w:rsidR="0045268E" w:rsidRDefault="0045268E" w:rsidP="0045268E">
            <w:pPr>
              <w:numPr>
                <w:ilvl w:val="0"/>
                <w:numId w:val="27"/>
              </w:numPr>
              <w:tabs>
                <w:tab w:val="num" w:pos="470"/>
              </w:tabs>
              <w:spacing w:after="0" w:line="240" w:lineRule="auto"/>
              <w:ind w:left="470"/>
              <w:jc w:val="both"/>
              <w:rPr>
                <w:bCs/>
                <w:sz w:val="24"/>
                <w:szCs w:val="24"/>
                <w:lang w:eastAsia="pt-BR"/>
              </w:rPr>
            </w:pPr>
            <w:r w:rsidRPr="00C607EA">
              <w:rPr>
                <w:bCs/>
                <w:sz w:val="24"/>
                <w:szCs w:val="24"/>
                <w:lang w:eastAsia="pt-BR"/>
              </w:rPr>
              <w:t>Capacidade: 05 passageiros;</w:t>
            </w:r>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Jogo de tapetes</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Ar quente e </w:t>
            </w:r>
            <w:r w:rsidRPr="00C607EA">
              <w:rPr>
                <w:bCs/>
                <w:sz w:val="24"/>
                <w:szCs w:val="24"/>
                <w:lang w:eastAsia="pt-BR"/>
              </w:rPr>
              <w:t>Ar condicionado;</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Radio AM/FM com entrada USB;</w:t>
            </w:r>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Vidros e </w:t>
            </w:r>
            <w:r w:rsidRPr="00C607EA">
              <w:rPr>
                <w:bCs/>
                <w:sz w:val="24"/>
                <w:szCs w:val="24"/>
                <w:lang w:eastAsia="pt-BR"/>
              </w:rPr>
              <w:t>Trava</w:t>
            </w:r>
            <w:r>
              <w:rPr>
                <w:bCs/>
                <w:sz w:val="24"/>
                <w:szCs w:val="24"/>
                <w:lang w:eastAsia="pt-BR"/>
              </w:rPr>
              <w:t>s</w:t>
            </w:r>
            <w:r w:rsidRPr="00C607EA">
              <w:rPr>
                <w:bCs/>
                <w:sz w:val="24"/>
                <w:szCs w:val="24"/>
                <w:lang w:eastAsia="pt-BR"/>
              </w:rPr>
              <w:t xml:space="preserve"> elétrica</w:t>
            </w:r>
            <w:r>
              <w:rPr>
                <w:bCs/>
                <w:sz w:val="24"/>
                <w:szCs w:val="24"/>
                <w:lang w:eastAsia="pt-BR"/>
              </w:rPr>
              <w:t>s</w:t>
            </w:r>
            <w:r w:rsidRPr="00C607EA">
              <w:rPr>
                <w:bCs/>
                <w:sz w:val="24"/>
                <w:szCs w:val="24"/>
                <w:lang w:eastAsia="pt-BR"/>
              </w:rPr>
              <w:t xml:space="preserve">;                                                                                                                                                                                                                                                                                                                                                                                                                                                                                                                                                                                                                                                                                                   </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Sistema de Frenagem</w:t>
            </w:r>
            <w:r w:rsidRPr="00C607EA">
              <w:rPr>
                <w:bCs/>
                <w:sz w:val="24"/>
                <w:szCs w:val="24"/>
                <w:lang w:eastAsia="pt-BR"/>
              </w:rPr>
              <w:t xml:space="preserve"> ABS;</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Tanque com capacidade mínima 40 litros</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Preferencialmente na cor branca, garantia total de fábrica mínima de um ano; </w:t>
            </w:r>
          </w:p>
          <w:p w:rsidR="0045268E"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 xml:space="preserve">Equipado com roda sobressalente completa, macaco, chave de roda, triângulo e </w:t>
            </w:r>
            <w:proofErr w:type="gramStart"/>
            <w:r>
              <w:rPr>
                <w:bCs/>
                <w:sz w:val="24"/>
                <w:szCs w:val="24"/>
                <w:lang w:eastAsia="pt-BR"/>
              </w:rPr>
              <w:t>extintor</w:t>
            </w:r>
            <w:proofErr w:type="gramEnd"/>
          </w:p>
          <w:p w:rsidR="0045268E" w:rsidRPr="00C607EA" w:rsidRDefault="0045268E" w:rsidP="0045268E">
            <w:pPr>
              <w:numPr>
                <w:ilvl w:val="0"/>
                <w:numId w:val="27"/>
              </w:numPr>
              <w:tabs>
                <w:tab w:val="num" w:pos="470"/>
              </w:tabs>
              <w:spacing w:after="0" w:line="240" w:lineRule="auto"/>
              <w:ind w:left="470"/>
              <w:jc w:val="both"/>
              <w:rPr>
                <w:bCs/>
                <w:sz w:val="24"/>
                <w:szCs w:val="24"/>
                <w:lang w:eastAsia="pt-BR"/>
              </w:rPr>
            </w:pPr>
            <w:r>
              <w:rPr>
                <w:bCs/>
                <w:sz w:val="24"/>
                <w:szCs w:val="24"/>
                <w:lang w:eastAsia="pt-BR"/>
              </w:rPr>
              <w:t>Demais itens exigidos pelo Código de Trânsito Nacional</w:t>
            </w:r>
          </w:p>
          <w:p w:rsidR="0045268E" w:rsidRPr="00C607EA" w:rsidRDefault="0045268E" w:rsidP="0045268E">
            <w:pPr>
              <w:spacing w:after="0" w:line="240" w:lineRule="auto"/>
              <w:jc w:val="both"/>
              <w:rPr>
                <w:bCs/>
                <w:sz w:val="16"/>
                <w:szCs w:val="16"/>
                <w:lang w:eastAsia="pt-BR"/>
              </w:rPr>
            </w:pPr>
          </w:p>
          <w:p w:rsidR="0045268E" w:rsidRPr="00C607EA" w:rsidRDefault="0045268E" w:rsidP="0045268E">
            <w:pPr>
              <w:spacing w:after="0" w:line="240" w:lineRule="auto"/>
              <w:ind w:left="110"/>
              <w:jc w:val="both"/>
              <w:rPr>
                <w:bCs/>
                <w:sz w:val="24"/>
                <w:szCs w:val="24"/>
                <w:u w:val="single"/>
                <w:lang w:eastAsia="pt-BR"/>
              </w:rPr>
            </w:pPr>
            <w:r w:rsidRPr="00C607EA">
              <w:rPr>
                <w:bCs/>
                <w:sz w:val="24"/>
                <w:szCs w:val="24"/>
                <w:u w:val="single"/>
                <w:lang w:eastAsia="pt-BR"/>
              </w:rPr>
              <w:t>Atender aos preceitos regulamentares dos órgãos oficiais de trânsito, nos aspectos relacionados à iluminação, sinalização e segurança.</w:t>
            </w:r>
          </w:p>
          <w:p w:rsidR="00C36A49" w:rsidRPr="00C607EA" w:rsidRDefault="00C36A49" w:rsidP="00892E5E">
            <w:pPr>
              <w:spacing w:after="0" w:line="240" w:lineRule="auto"/>
              <w:ind w:left="110"/>
              <w:jc w:val="both"/>
              <w:rPr>
                <w:bCs/>
                <w:sz w:val="24"/>
                <w:szCs w:val="24"/>
                <w:u w:val="single"/>
                <w:lang w:eastAsia="pt-BR"/>
              </w:rPr>
            </w:pPr>
          </w:p>
          <w:p w:rsidR="00C36A49" w:rsidRPr="00C607EA" w:rsidRDefault="00C36A49" w:rsidP="00892E5E">
            <w:pPr>
              <w:spacing w:after="0" w:line="240" w:lineRule="auto"/>
              <w:ind w:left="110"/>
              <w:jc w:val="both"/>
              <w:rPr>
                <w:b/>
                <w:bCs/>
                <w:color w:val="FF0000"/>
                <w:sz w:val="16"/>
                <w:szCs w:val="16"/>
                <w:lang w:eastAsia="pt-BR"/>
              </w:rPr>
            </w:pPr>
          </w:p>
        </w:tc>
        <w:tc>
          <w:tcPr>
            <w:tcW w:w="1418"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p>
        </w:tc>
        <w:tc>
          <w:tcPr>
            <w:tcW w:w="1536" w:type="dxa"/>
          </w:tcPr>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color w:val="FF0000"/>
                <w:sz w:val="24"/>
                <w:szCs w:val="24"/>
                <w:lang w:eastAsia="pt-BR"/>
              </w:rPr>
            </w:pPr>
          </w:p>
          <w:p w:rsidR="00C36A49" w:rsidRPr="00C607EA" w:rsidRDefault="00C36A49" w:rsidP="00892E5E">
            <w:pPr>
              <w:spacing w:after="0" w:line="240" w:lineRule="auto"/>
              <w:rPr>
                <w:b/>
                <w:bCs/>
                <w:sz w:val="24"/>
                <w:szCs w:val="24"/>
                <w:lang w:eastAsia="pt-BR"/>
              </w:rPr>
            </w:pPr>
            <w:r w:rsidRPr="00C607EA">
              <w:rPr>
                <w:b/>
                <w:bCs/>
                <w:sz w:val="24"/>
                <w:szCs w:val="24"/>
                <w:lang w:eastAsia="pt-BR"/>
              </w:rPr>
              <w:t xml:space="preserve">R$ </w:t>
            </w:r>
            <w:r w:rsidR="0045268E">
              <w:rPr>
                <w:b/>
                <w:bCs/>
                <w:sz w:val="24"/>
                <w:szCs w:val="24"/>
                <w:lang w:eastAsia="pt-BR"/>
              </w:rPr>
              <w:t>47.390,00</w:t>
            </w:r>
          </w:p>
          <w:p w:rsidR="00C36A49" w:rsidRPr="00C607EA" w:rsidRDefault="00C36A49" w:rsidP="00892E5E">
            <w:pPr>
              <w:spacing w:after="0" w:line="240" w:lineRule="auto"/>
              <w:jc w:val="center"/>
              <w:rPr>
                <w:b/>
                <w:bCs/>
                <w:color w:val="FF0000"/>
                <w:sz w:val="24"/>
                <w:szCs w:val="24"/>
                <w:lang w:eastAsia="pt-BR"/>
              </w:rPr>
            </w:pPr>
          </w:p>
        </w:tc>
      </w:tr>
    </w:tbl>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C36A49" w:rsidRDefault="00C36A49" w:rsidP="00C607EA">
      <w:pPr>
        <w:overflowPunct w:val="0"/>
        <w:autoSpaceDE w:val="0"/>
        <w:autoSpaceDN w:val="0"/>
        <w:adjustRightInd w:val="0"/>
        <w:spacing w:after="0" w:line="240" w:lineRule="auto"/>
        <w:textAlignment w:val="baseline"/>
        <w:rPr>
          <w:b/>
          <w:bCs/>
          <w:sz w:val="22"/>
          <w:szCs w:val="22"/>
        </w:rPr>
      </w:pPr>
    </w:p>
    <w:p w:rsidR="00D83A7E" w:rsidRDefault="00D83A7E" w:rsidP="00C607EA">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RECIBO DE RETIRADA DE EDITAL</w:t>
      </w:r>
    </w:p>
    <w:p w:rsidR="00E92042" w:rsidRPr="00024E01" w:rsidRDefault="00E92042" w:rsidP="00E92042">
      <w:pPr>
        <w:overflowPunct w:val="0"/>
        <w:autoSpaceDE w:val="0"/>
        <w:autoSpaceDN w:val="0"/>
        <w:adjustRightInd w:val="0"/>
        <w:spacing w:after="0" w:line="240" w:lineRule="auto"/>
        <w:jc w:val="center"/>
        <w:textAlignment w:val="baseline"/>
        <w:rPr>
          <w:b/>
          <w:bCs/>
          <w:sz w:val="22"/>
          <w:szCs w:val="22"/>
        </w:rPr>
      </w:pPr>
      <w:r w:rsidRPr="00024E01">
        <w:rPr>
          <w:b/>
          <w:bCs/>
          <w:sz w:val="22"/>
          <w:szCs w:val="22"/>
        </w:rPr>
        <w:t xml:space="preserve">PREGÃO PRESENCIAL Nº </w:t>
      </w:r>
      <w:r w:rsidR="00C36A49">
        <w:rPr>
          <w:b/>
          <w:bCs/>
          <w:sz w:val="22"/>
          <w:szCs w:val="22"/>
        </w:rPr>
        <w:t>4</w:t>
      </w:r>
      <w:r w:rsidR="0045268E">
        <w:rPr>
          <w:b/>
          <w:bCs/>
          <w:sz w:val="22"/>
          <w:szCs w:val="22"/>
        </w:rPr>
        <w:t>6</w:t>
      </w:r>
      <w:r w:rsidRPr="00024E01">
        <w:rPr>
          <w:b/>
          <w:bCs/>
          <w:sz w:val="22"/>
          <w:szCs w:val="22"/>
        </w:rPr>
        <w:t xml:space="preserve"> / </w:t>
      </w:r>
      <w:r>
        <w:rPr>
          <w:b/>
          <w:bCs/>
          <w:sz w:val="22"/>
          <w:szCs w:val="22"/>
        </w:rPr>
        <w:t>201</w:t>
      </w:r>
      <w:r w:rsidR="00C36A49">
        <w:rPr>
          <w:b/>
          <w:bCs/>
          <w:sz w:val="22"/>
          <w:szCs w:val="22"/>
        </w:rPr>
        <w:t>8</w:t>
      </w:r>
    </w:p>
    <w:p w:rsidR="00E92042" w:rsidRPr="00024E01" w:rsidRDefault="00E92042" w:rsidP="00E92042">
      <w:pPr>
        <w:overflowPunct w:val="0"/>
        <w:autoSpaceDE w:val="0"/>
        <w:autoSpaceDN w:val="0"/>
        <w:adjustRightInd w:val="0"/>
        <w:spacing w:after="0" w:line="240" w:lineRule="auto"/>
        <w:textAlignment w:val="baseline"/>
        <w:rPr>
          <w:b/>
          <w:bCs/>
          <w:sz w:val="22"/>
          <w:szCs w:val="22"/>
        </w:rPr>
      </w:pPr>
    </w:p>
    <w:p w:rsidR="00E92042" w:rsidRPr="00024E01" w:rsidRDefault="00E92042" w:rsidP="00E92042">
      <w:pPr>
        <w:keepNext/>
        <w:overflowPunct w:val="0"/>
        <w:autoSpaceDE w:val="0"/>
        <w:autoSpaceDN w:val="0"/>
        <w:adjustRightInd w:val="0"/>
        <w:spacing w:before="240" w:after="60" w:line="240" w:lineRule="auto"/>
        <w:jc w:val="both"/>
        <w:textAlignment w:val="baseline"/>
        <w:outlineLvl w:val="0"/>
        <w:rPr>
          <w:b/>
          <w:bCs/>
          <w:kern w:val="32"/>
          <w:sz w:val="22"/>
          <w:szCs w:val="22"/>
        </w:rPr>
      </w:pPr>
      <w:r w:rsidRPr="00024E01">
        <w:rPr>
          <w:b/>
          <w:bCs/>
          <w:kern w:val="32"/>
          <w:sz w:val="22"/>
          <w:szCs w:val="22"/>
          <w:lang w:val="x-none"/>
        </w:rPr>
        <w:t>Razão Social: _______________________________________________</w:t>
      </w:r>
      <w:r w:rsidRPr="00024E01">
        <w:rPr>
          <w:b/>
          <w:bCs/>
          <w:kern w:val="32"/>
          <w:sz w:val="22"/>
          <w:szCs w:val="22"/>
        </w:rPr>
        <w:t>_</w:t>
      </w:r>
      <w:r w:rsidR="00C607EA">
        <w:rPr>
          <w:b/>
          <w:bCs/>
          <w:kern w:val="32"/>
          <w:sz w:val="22"/>
          <w:szCs w:val="22"/>
        </w:rPr>
        <w:t>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CNPJ nº 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Endereço: </w:t>
      </w:r>
      <w:r w:rsidR="00C607EA">
        <w:rPr>
          <w:sz w:val="22"/>
          <w:szCs w:val="22"/>
        </w:rPr>
        <w:t>__________</w:t>
      </w:r>
      <w:r w:rsidRPr="00024E01">
        <w:rPr>
          <w:sz w:val="22"/>
          <w:szCs w:val="22"/>
        </w:rPr>
        <w:t>_________________________</w:t>
      </w:r>
      <w:r w:rsidR="00C607EA">
        <w:rPr>
          <w:sz w:val="22"/>
          <w:szCs w:val="22"/>
        </w:rPr>
        <w:t>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E-mail: ________________________________________________________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Cidade: _______________ Estado: __________ </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Telefone: ______________ Fax: 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Pessoa para contato: _____________________________________________</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 xml:space="preserve">Recebemos nesta data, cópia do instrumento convocatório da licitação </w:t>
      </w:r>
      <w:proofErr w:type="gramStart"/>
      <w:r w:rsidRPr="00024E01">
        <w:rPr>
          <w:sz w:val="22"/>
          <w:szCs w:val="22"/>
        </w:rPr>
        <w:t>acima</w:t>
      </w:r>
      <w:proofErr w:type="gramEnd"/>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roofErr w:type="gramStart"/>
      <w:r w:rsidRPr="00024E01">
        <w:rPr>
          <w:sz w:val="22"/>
          <w:szCs w:val="22"/>
        </w:rPr>
        <w:t>identificada</w:t>
      </w:r>
      <w:proofErr w:type="gramEnd"/>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right"/>
        <w:textAlignment w:val="baseline"/>
        <w:rPr>
          <w:sz w:val="22"/>
          <w:szCs w:val="22"/>
        </w:rPr>
      </w:pPr>
      <w:r w:rsidRPr="00024E01">
        <w:rPr>
          <w:sz w:val="22"/>
          <w:szCs w:val="22"/>
        </w:rPr>
        <w:t xml:space="preserve">Local: __________________, ___ de _____________ </w:t>
      </w:r>
      <w:proofErr w:type="spellStart"/>
      <w:r w:rsidRPr="00024E01">
        <w:rPr>
          <w:sz w:val="22"/>
          <w:szCs w:val="22"/>
        </w:rPr>
        <w:t>de</w:t>
      </w:r>
      <w:proofErr w:type="spellEnd"/>
      <w:r w:rsidRPr="00024E01">
        <w:rPr>
          <w:sz w:val="22"/>
          <w:szCs w:val="22"/>
        </w:rPr>
        <w:t xml:space="preserve"> 201</w:t>
      </w:r>
      <w:r w:rsidR="00C36A49">
        <w:rPr>
          <w:sz w:val="22"/>
          <w:szCs w:val="22"/>
        </w:rPr>
        <w:t>8</w:t>
      </w:r>
      <w:r w:rsidRPr="00024E01">
        <w:rPr>
          <w:sz w:val="22"/>
          <w:szCs w:val="22"/>
        </w:rPr>
        <w:t>.</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_____________________________________</w:t>
      </w:r>
    </w:p>
    <w:p w:rsidR="00E92042" w:rsidRPr="00024E01" w:rsidRDefault="00E92042" w:rsidP="00E92042">
      <w:pPr>
        <w:overflowPunct w:val="0"/>
        <w:autoSpaceDE w:val="0"/>
        <w:autoSpaceDN w:val="0"/>
        <w:adjustRightInd w:val="0"/>
        <w:spacing w:after="0" w:line="240" w:lineRule="auto"/>
        <w:jc w:val="center"/>
        <w:textAlignment w:val="baseline"/>
        <w:rPr>
          <w:sz w:val="22"/>
          <w:szCs w:val="22"/>
        </w:rPr>
      </w:pPr>
      <w:r w:rsidRPr="00024E01">
        <w:rPr>
          <w:sz w:val="22"/>
          <w:szCs w:val="22"/>
        </w:rPr>
        <w:t>Assinatura</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Senhor Licitante,</w:t>
      </w:r>
    </w:p>
    <w:p w:rsidR="00E92042" w:rsidRPr="00024E01" w:rsidRDefault="00E92042" w:rsidP="00E92042">
      <w:pPr>
        <w:overflowPunct w:val="0"/>
        <w:autoSpaceDE w:val="0"/>
        <w:autoSpaceDN w:val="0"/>
        <w:adjustRightInd w:val="0"/>
        <w:spacing w:after="0" w:line="240" w:lineRule="auto"/>
        <w:jc w:val="both"/>
        <w:textAlignment w:val="baseline"/>
        <w:rPr>
          <w:sz w:val="22"/>
          <w:szCs w:val="22"/>
        </w:rPr>
      </w:pPr>
      <w:r w:rsidRPr="00024E01">
        <w:rPr>
          <w:sz w:val="22"/>
          <w:szCs w:val="22"/>
        </w:rPr>
        <w:t>Visando comunicação futura entre este Prefeitura Municipal de Quinze de Novembro, RS, e essa empresa, solicito de Vossa Senhoria preencher o recibo de entrega do edital e remeter ao Pregoeiro</w:t>
      </w:r>
      <w:r w:rsidRPr="00024E01">
        <w:rPr>
          <w:b/>
          <w:bCs/>
          <w:sz w:val="22"/>
          <w:szCs w:val="22"/>
        </w:rPr>
        <w:t xml:space="preserve"> </w:t>
      </w:r>
      <w:r w:rsidRPr="00024E01">
        <w:rPr>
          <w:sz w:val="22"/>
          <w:szCs w:val="22"/>
        </w:rPr>
        <w:t xml:space="preserve">por meio do </w:t>
      </w:r>
      <w:r w:rsidRPr="00024E01">
        <w:rPr>
          <w:b/>
          <w:bCs/>
          <w:sz w:val="22"/>
          <w:szCs w:val="22"/>
        </w:rPr>
        <w:t xml:space="preserve">fax (054) 3322-1500 </w:t>
      </w:r>
      <w:r w:rsidRPr="00024E01">
        <w:rPr>
          <w:sz w:val="22"/>
          <w:szCs w:val="22"/>
        </w:rPr>
        <w:t xml:space="preserve">ou e-mail: </w:t>
      </w:r>
      <w:hyperlink r:id="rId17" w:history="1">
        <w:r w:rsidRPr="00024E01">
          <w:rPr>
            <w:color w:val="0000FF"/>
            <w:sz w:val="22"/>
            <w:szCs w:val="22"/>
            <w:u w:val="single"/>
          </w:rPr>
          <w:t>planejamento@pm15nov.rs.gov.br</w:t>
        </w:r>
      </w:hyperlink>
      <w:proofErr w:type="gramStart"/>
      <w:r w:rsidRPr="00024E01">
        <w:rPr>
          <w:sz w:val="22"/>
          <w:szCs w:val="22"/>
        </w:rPr>
        <w:t xml:space="preserve"> </w:t>
      </w:r>
      <w:r w:rsidR="00C36A49">
        <w:rPr>
          <w:sz w:val="22"/>
          <w:szCs w:val="22"/>
        </w:rPr>
        <w:t>.</w:t>
      </w:r>
      <w:proofErr w:type="gramEnd"/>
      <w:r w:rsidRPr="00024E01">
        <w:rPr>
          <w:sz w:val="22"/>
          <w:szCs w:val="22"/>
        </w:rPr>
        <w:t>A não remessa do recibo exime ao Pregoeiro da comunicação de eventuais retificações ocorridas no instrumento convocatório, bem como de quaisquer informações adicionais.</w:t>
      </w:r>
    </w:p>
    <w:p w:rsidR="00E92042" w:rsidRPr="00024E01" w:rsidRDefault="00E92042" w:rsidP="00E92042">
      <w:pPr>
        <w:overflowPunct w:val="0"/>
        <w:autoSpaceDE w:val="0"/>
        <w:autoSpaceDN w:val="0"/>
        <w:adjustRightInd w:val="0"/>
        <w:spacing w:after="0" w:line="240" w:lineRule="auto"/>
        <w:textAlignment w:val="baseline"/>
        <w:rPr>
          <w:sz w:val="22"/>
          <w:szCs w:val="22"/>
        </w:rPr>
      </w:pPr>
    </w:p>
    <w:p w:rsidR="00E92042" w:rsidRPr="00024E01" w:rsidRDefault="00E92042" w:rsidP="00E92042"/>
    <w:p w:rsidR="00E92042" w:rsidRDefault="00E92042"/>
    <w:sectPr w:rsidR="00E92042" w:rsidSect="00E92042">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D7" w:rsidRDefault="001D0DD7" w:rsidP="007C3CD1">
      <w:pPr>
        <w:spacing w:after="0" w:line="240" w:lineRule="auto"/>
      </w:pPr>
      <w:r>
        <w:separator/>
      </w:r>
    </w:p>
  </w:endnote>
  <w:endnote w:type="continuationSeparator" w:id="0">
    <w:p w:rsidR="001D0DD7" w:rsidRDefault="001D0DD7" w:rsidP="007C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D7" w:rsidRDefault="001D0DD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rsidR="001D0DD7" w:rsidRDefault="001D0DD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DD7" w:rsidRDefault="001D0DD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7871A3">
      <w:rPr>
        <w:rStyle w:val="Nmerodepgina"/>
        <w:noProof/>
        <w:sz w:val="16"/>
      </w:rPr>
      <w:t>1</w:t>
    </w:r>
    <w:r>
      <w:rPr>
        <w:rStyle w:val="Nmerodepgina"/>
        <w:sz w:val="16"/>
      </w:rPr>
      <w:fldChar w:fldCharType="end"/>
    </w:r>
  </w:p>
  <w:p w:rsidR="001D0DD7" w:rsidRDefault="001D0DD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D7" w:rsidRDefault="001D0DD7" w:rsidP="007C3CD1">
      <w:pPr>
        <w:spacing w:after="0" w:line="240" w:lineRule="auto"/>
      </w:pPr>
      <w:r>
        <w:separator/>
      </w:r>
    </w:p>
  </w:footnote>
  <w:footnote w:type="continuationSeparator" w:id="0">
    <w:p w:rsidR="001D0DD7" w:rsidRDefault="001D0DD7" w:rsidP="007C3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48B3E9D"/>
    <w:multiLevelType w:val="hybridMultilevel"/>
    <w:tmpl w:val="82FC8EBC"/>
    <w:lvl w:ilvl="0" w:tplc="54D4CB6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82505A2"/>
    <w:multiLevelType w:val="hybridMultilevel"/>
    <w:tmpl w:val="A7B45368"/>
    <w:lvl w:ilvl="0" w:tplc="F1D41C5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3">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0">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2">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23">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4">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5">
    <w:nsid w:val="6D0F3132"/>
    <w:multiLevelType w:val="hybridMultilevel"/>
    <w:tmpl w:val="6330B454"/>
    <w:lvl w:ilvl="0" w:tplc="E34205AE">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25C0DEA"/>
    <w:multiLevelType w:val="hybridMultilevel"/>
    <w:tmpl w:val="E42E6C84"/>
    <w:lvl w:ilvl="0" w:tplc="B8F2A47E">
      <w:start w:val="1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3"/>
  </w:num>
  <w:num w:numId="3">
    <w:abstractNumId w:val="8"/>
  </w:num>
  <w:num w:numId="4">
    <w:abstractNumId w:val="7"/>
  </w:num>
  <w:num w:numId="5">
    <w:abstractNumId w:val="6"/>
  </w:num>
  <w:num w:numId="6">
    <w:abstractNumId w:val="9"/>
  </w:num>
  <w:num w:numId="7">
    <w:abstractNumId w:val="17"/>
  </w:num>
  <w:num w:numId="8">
    <w:abstractNumId w:val="15"/>
  </w:num>
  <w:num w:numId="9">
    <w:abstractNumId w:val="13"/>
  </w:num>
  <w:num w:numId="10">
    <w:abstractNumId w:val="19"/>
  </w:num>
  <w:num w:numId="11">
    <w:abstractNumId w:val="0"/>
  </w:num>
  <w:num w:numId="12">
    <w:abstractNumId w:val="1"/>
  </w:num>
  <w:num w:numId="13">
    <w:abstractNumId w:val="2"/>
  </w:num>
  <w:num w:numId="14">
    <w:abstractNumId w:val="3"/>
  </w:num>
  <w:num w:numId="15">
    <w:abstractNumId w:val="4"/>
  </w:num>
  <w:num w:numId="16">
    <w:abstractNumId w:val="24"/>
  </w:num>
  <w:num w:numId="17">
    <w:abstractNumId w:val="12"/>
  </w:num>
  <w:num w:numId="18">
    <w:abstractNumId w:val="16"/>
  </w:num>
  <w:num w:numId="19">
    <w:abstractNumId w:val="5"/>
  </w:num>
  <w:num w:numId="20">
    <w:abstractNumId w:val="14"/>
  </w:num>
  <w:num w:numId="21">
    <w:abstractNumId w:val="20"/>
  </w:num>
  <w:num w:numId="22">
    <w:abstractNumId w:val="26"/>
  </w:num>
  <w:num w:numId="23">
    <w:abstractNumId w:val="22"/>
  </w:num>
  <w:num w:numId="24">
    <w:abstractNumId w:val="25"/>
  </w:num>
  <w:num w:numId="25">
    <w:abstractNumId w:val="10"/>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42"/>
    <w:rsid w:val="000252A4"/>
    <w:rsid w:val="00070383"/>
    <w:rsid w:val="001412BA"/>
    <w:rsid w:val="00147CB4"/>
    <w:rsid w:val="001758A6"/>
    <w:rsid w:val="001D0DD7"/>
    <w:rsid w:val="00210042"/>
    <w:rsid w:val="002C1AB7"/>
    <w:rsid w:val="0035726F"/>
    <w:rsid w:val="003F2DFC"/>
    <w:rsid w:val="0045268E"/>
    <w:rsid w:val="005C1A35"/>
    <w:rsid w:val="00663841"/>
    <w:rsid w:val="007871A3"/>
    <w:rsid w:val="007B212F"/>
    <w:rsid w:val="007C3CD1"/>
    <w:rsid w:val="007E6BFF"/>
    <w:rsid w:val="007F33EF"/>
    <w:rsid w:val="00807378"/>
    <w:rsid w:val="00892E5E"/>
    <w:rsid w:val="00A664F3"/>
    <w:rsid w:val="00AA56ED"/>
    <w:rsid w:val="00AC7412"/>
    <w:rsid w:val="00C36A49"/>
    <w:rsid w:val="00C607EA"/>
    <w:rsid w:val="00D83A7E"/>
    <w:rsid w:val="00E34F58"/>
    <w:rsid w:val="00E92042"/>
    <w:rsid w:val="00F804E6"/>
    <w:rsid w:val="00FA1CFB"/>
    <w:rsid w:val="00FE1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E92042"/>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E92042"/>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E92042"/>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E92042"/>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E92042"/>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E92042"/>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E92042"/>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E92042"/>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E92042"/>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92042"/>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E92042"/>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E92042"/>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E92042"/>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E92042"/>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E92042"/>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E92042"/>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E92042"/>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E92042"/>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E92042"/>
  </w:style>
  <w:style w:type="character" w:styleId="Nmerodepgina">
    <w:name w:val="page number"/>
    <w:basedOn w:val="Fontepargpadro"/>
    <w:rsid w:val="00E92042"/>
  </w:style>
  <w:style w:type="paragraph" w:styleId="Rodap">
    <w:name w:val="footer"/>
    <w:basedOn w:val="Normal"/>
    <w:link w:val="RodapChar"/>
    <w:rsid w:val="00E92042"/>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E92042"/>
    <w:rPr>
      <w:rFonts w:ascii="Courier (W1)" w:eastAsia="Times New Roman" w:hAnsi="Courier (W1)" w:cs="Times New Roman"/>
      <w:color w:val="000000"/>
      <w:sz w:val="24"/>
      <w:szCs w:val="20"/>
      <w:lang w:val="x-none"/>
    </w:rPr>
  </w:style>
  <w:style w:type="paragraph" w:styleId="Cabealho">
    <w:name w:val="header"/>
    <w:basedOn w:val="Normal"/>
    <w:link w:val="CabealhoChar"/>
    <w:rsid w:val="00E92042"/>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E92042"/>
    <w:rPr>
      <w:rFonts w:ascii="Times New Roman" w:eastAsia="Times New Roman" w:hAnsi="Times New Roman" w:cs="Times New Roman"/>
      <w:sz w:val="20"/>
      <w:szCs w:val="20"/>
      <w:lang w:val="x-none"/>
    </w:rPr>
  </w:style>
  <w:style w:type="table" w:styleId="Tabelacomgrade">
    <w:name w:val="Table Grid"/>
    <w:basedOn w:val="Tabelanormal"/>
    <w:uiPriority w:val="39"/>
    <w:rsid w:val="00E920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E92042"/>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E92042"/>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E92042"/>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E92042"/>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E92042"/>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E92042"/>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E92042"/>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qFormat/>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rsid w:val="00E92042"/>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E92042"/>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E92042"/>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E92042"/>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E92042"/>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E92042"/>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E92042"/>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E920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E92042"/>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E92042"/>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E92042"/>
    <w:rPr>
      <w:rFonts w:ascii="Courier New" w:eastAsia="Times New Roman" w:hAnsi="Courier New" w:cs="Times New Roman"/>
      <w:sz w:val="20"/>
      <w:szCs w:val="20"/>
      <w:lang w:val="x-none" w:eastAsia="x-none"/>
    </w:rPr>
  </w:style>
  <w:style w:type="paragraph" w:styleId="SemEspaamento">
    <w:name w:val="No Spacing"/>
    <w:uiPriority w:val="1"/>
    <w:qFormat/>
    <w:rsid w:val="00E92042"/>
    <w:pPr>
      <w:spacing w:after="0" w:line="240" w:lineRule="auto"/>
    </w:pPr>
    <w:rPr>
      <w:rFonts w:ascii="Calibri" w:eastAsia="Calibri" w:hAnsi="Calibri" w:cs="Times New Roman"/>
    </w:rPr>
  </w:style>
  <w:style w:type="paragraph" w:styleId="PargrafodaLista">
    <w:name w:val="List Paragraph"/>
    <w:basedOn w:val="Normal"/>
    <w:uiPriority w:val="34"/>
    <w:qFormat/>
    <w:rsid w:val="00E92042"/>
    <w:pPr>
      <w:widowControl w:val="0"/>
      <w:suppressAutoHyphens/>
      <w:spacing w:after="0" w:line="240" w:lineRule="auto"/>
      <w:ind w:left="720"/>
      <w:contextualSpacing/>
    </w:pPr>
    <w:rPr>
      <w:rFonts w:eastAsia="Lucida Sans Unicode"/>
      <w:sz w:val="24"/>
    </w:rPr>
  </w:style>
  <w:style w:type="character" w:styleId="Hyperlink">
    <w:name w:val="Hyperlink"/>
    <w:rsid w:val="00E92042"/>
    <w:rPr>
      <w:color w:val="0000FF"/>
      <w:u w:val="single"/>
    </w:rPr>
  </w:style>
  <w:style w:type="character" w:styleId="HiperlinkVisitado">
    <w:name w:val="FollowedHyperlink"/>
    <w:rsid w:val="00E92042"/>
    <w:rPr>
      <w:color w:val="800000"/>
      <w:u w:val="single"/>
    </w:rPr>
  </w:style>
  <w:style w:type="character" w:styleId="Forte">
    <w:name w:val="Strong"/>
    <w:qFormat/>
    <w:rsid w:val="00E92042"/>
    <w:rPr>
      <w:b/>
      <w:bCs/>
    </w:rPr>
  </w:style>
  <w:style w:type="character" w:styleId="nfase">
    <w:name w:val="Emphasis"/>
    <w:qFormat/>
    <w:rsid w:val="00E92042"/>
    <w:rPr>
      <w:i/>
      <w:iCs/>
    </w:rPr>
  </w:style>
  <w:style w:type="paragraph" w:styleId="Lista">
    <w:name w:val="List"/>
    <w:basedOn w:val="Corpodetexto"/>
    <w:rsid w:val="00E92042"/>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E92042"/>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E92042"/>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E92042"/>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E92042"/>
    <w:pPr>
      <w:suppressLineNumbers/>
      <w:suppressAutoHyphens/>
      <w:spacing w:after="0" w:line="240" w:lineRule="auto"/>
    </w:pPr>
    <w:rPr>
      <w:kern w:val="1"/>
      <w:lang w:eastAsia="zh-CN"/>
    </w:rPr>
  </w:style>
  <w:style w:type="paragraph" w:customStyle="1" w:styleId="Recuodecorpodetexto21">
    <w:name w:val="Recuo de corpo de texto 21"/>
    <w:basedOn w:val="Normal"/>
    <w:rsid w:val="00E92042"/>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E92042"/>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E92042"/>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E92042"/>
  </w:style>
  <w:style w:type="paragraph" w:customStyle="1" w:styleId="DivisodeTabelas">
    <w:name w:val="Divisão de Tabelas"/>
    <w:basedOn w:val="Normal"/>
    <w:link w:val="DivisodeTabelasChar"/>
    <w:rsid w:val="00E92042"/>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E92042"/>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E92042"/>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E92042"/>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E92042"/>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E92042"/>
    <w:rPr>
      <w:rFonts w:ascii="Tahoma" w:eastAsia="Times New Roman" w:hAnsi="Tahoma" w:cs="Tahoma"/>
      <w:sz w:val="16"/>
      <w:szCs w:val="16"/>
    </w:rPr>
  </w:style>
  <w:style w:type="character" w:customStyle="1" w:styleId="TextodebaloChar1">
    <w:name w:val="Texto de balão Char1"/>
    <w:link w:val="Textodebalo"/>
    <w:rsid w:val="00E92042"/>
    <w:rPr>
      <w:rFonts w:ascii="Tahoma" w:eastAsia="Times New Roman" w:hAnsi="Tahoma" w:cs="Times New Roman"/>
      <w:kern w:val="1"/>
      <w:sz w:val="16"/>
      <w:szCs w:val="16"/>
      <w:lang w:val="x-none" w:eastAsia="zh-CN"/>
    </w:rPr>
  </w:style>
  <w:style w:type="character" w:customStyle="1" w:styleId="textfooter1">
    <w:name w:val="text_footer1"/>
    <w:rsid w:val="00E92042"/>
    <w:rPr>
      <w:rFonts w:ascii="robotoregular" w:hAnsi="robotoregular" w:hint="default"/>
      <w:vanish w:val="0"/>
      <w:webHidden w:val="0"/>
      <w:color w:val="393939"/>
      <w:sz w:val="18"/>
      <w:szCs w:val="18"/>
      <w:specVanish w:val="0"/>
    </w:rPr>
  </w:style>
  <w:style w:type="paragraph" w:customStyle="1" w:styleId="Standard">
    <w:name w:val="Standard"/>
    <w:rsid w:val="00E9204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92042"/>
    <w:pPr>
      <w:spacing w:after="120"/>
    </w:pPr>
  </w:style>
  <w:style w:type="paragraph" w:customStyle="1" w:styleId="western">
    <w:name w:val="western"/>
    <w:basedOn w:val="Normal"/>
    <w:rsid w:val="00E92042"/>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E92042"/>
    <w:pPr>
      <w:suppressAutoHyphens/>
      <w:spacing w:after="0" w:line="240" w:lineRule="auto"/>
      <w:jc w:val="both"/>
    </w:pPr>
    <w:rPr>
      <w:sz w:val="24"/>
      <w:szCs w:val="24"/>
      <w:lang w:eastAsia="ar-SA"/>
    </w:rPr>
  </w:style>
  <w:style w:type="paragraph" w:customStyle="1" w:styleId="Default">
    <w:name w:val="Default"/>
    <w:rsid w:val="00E92042"/>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E92042"/>
  </w:style>
  <w:style w:type="character" w:customStyle="1" w:styleId="N">
    <w:name w:val="N"/>
    <w:rsid w:val="00E92042"/>
    <w:rPr>
      <w:b/>
      <w:bCs/>
    </w:rPr>
  </w:style>
  <w:style w:type="paragraph" w:customStyle="1" w:styleId="alnea">
    <w:name w:val="alínea"/>
    <w:basedOn w:val="Normal"/>
    <w:rsid w:val="00E92042"/>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bodytext210">
    <w:name w:val="bodytext21"/>
    <w:basedOn w:val="Normal"/>
    <w:rsid w:val="00E9204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NormalsemPargrafo">
    <w:name w:val="Normal sem Parágrafo"/>
    <w:basedOn w:val="Normal"/>
    <w:rsid w:val="00E92042"/>
    <w:pPr>
      <w:widowControl w:val="0"/>
      <w:suppressAutoHyphens/>
      <w:spacing w:after="120" w:line="240" w:lineRule="auto"/>
      <w:jc w:val="both"/>
    </w:pPr>
    <w:rPr>
      <w:rFonts w:ascii="Arial" w:hAnsi="Arial"/>
    </w:rPr>
  </w:style>
  <w:style w:type="paragraph" w:customStyle="1" w:styleId="C1">
    <w:name w:val="C1"/>
    <w:rsid w:val="00E92042"/>
    <w:pPr>
      <w:autoSpaceDE w:val="0"/>
      <w:autoSpaceDN w:val="0"/>
      <w:spacing w:after="0" w:line="240" w:lineRule="auto"/>
      <w:jc w:val="center"/>
    </w:pPr>
    <w:rPr>
      <w:rFonts w:ascii="Courier" w:eastAsia="Times New Roman" w:hAnsi="Courier"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lanejamento@pm15nov.rs.gov.br" TargetMode="External"/><Relationship Id="rId13" Type="http://schemas.openxmlformats.org/officeDocument/2006/relationships/hyperlink" Target="http://www.cst.jus.br/"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yperlink" Target="mailto:planejamento@pm15nov.rs.gov.br" TargetMode="External"/><Relationship Id="rId2" Type="http://schemas.openxmlformats.org/officeDocument/2006/relationships/styles" Target="styles.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mailto:planejamento@pm15nov.rs.gov.br" TargetMode="External"/><Relationship Id="rId10" Type="http://schemas.openxmlformats.org/officeDocument/2006/relationships/hyperlink" Target="mailto:planejamento@pm15nov.r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jur&#237;dic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9960</Words>
  <Characters>53787</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63620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3</cp:revision>
  <cp:lastPrinted>2018-09-18T11:48:00Z</cp:lastPrinted>
  <dcterms:created xsi:type="dcterms:W3CDTF">2018-11-16T16:17:00Z</dcterms:created>
  <dcterms:modified xsi:type="dcterms:W3CDTF">2018-11-19T19:07:00Z</dcterms:modified>
</cp:coreProperties>
</file>