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13B4" w14:textId="77777777" w:rsidR="00C13914" w:rsidRPr="00AF0865" w:rsidRDefault="0098381C">
      <w:pPr>
        <w:spacing w:after="120"/>
        <w:jc w:val="center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ANEXO IV </w:t>
      </w:r>
    </w:p>
    <w:p w14:paraId="6B47A7DF" w14:textId="77777777" w:rsidR="00C13914" w:rsidRPr="00AF0865" w:rsidRDefault="0098381C">
      <w:pPr>
        <w:spacing w:after="120"/>
        <w:ind w:left="100"/>
        <w:jc w:val="center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TERMO DE EXECUÇÃO CULTURAL</w:t>
      </w:r>
    </w:p>
    <w:p w14:paraId="36FFFACB" w14:textId="77777777" w:rsidR="00C13914" w:rsidRPr="00AF0865" w:rsidRDefault="00C13914">
      <w:pPr>
        <w:spacing w:after="120"/>
        <w:ind w:left="100"/>
        <w:jc w:val="center"/>
        <w:rPr>
          <w:b/>
          <w:sz w:val="24"/>
          <w:szCs w:val="24"/>
        </w:rPr>
      </w:pPr>
    </w:p>
    <w:p w14:paraId="1544FD10" w14:textId="77777777" w:rsidR="00C13914" w:rsidRPr="00AF0865" w:rsidRDefault="0098381C">
      <w:pPr>
        <w:spacing w:after="12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TERMO DE EXECUÇÃO CULTURAL Nº XXX/23023, TENDO POR OBJETO A CONCESSÃO DE APOIO FINANCEIRO A AÇÕES CULTURAIS CONTEMPLADAS PELO EDITAL nº XX/2023</w:t>
      </w:r>
      <w:r w:rsidRPr="00AF0865">
        <w:rPr>
          <w:i/>
          <w:sz w:val="24"/>
          <w:szCs w:val="24"/>
        </w:rPr>
        <w:t xml:space="preserve"> –,</w:t>
      </w:r>
      <w:r w:rsidRPr="00AF0865">
        <w:rPr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1509625B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1. PARTES</w:t>
      </w:r>
    </w:p>
    <w:p w14:paraId="240EF9C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D90EA3">
        <w:rPr>
          <w:sz w:val="24"/>
          <w:szCs w:val="24"/>
          <w:highlight w:val="yellow"/>
        </w:rPr>
        <w:t>1.1 O MUNICÍPIO ................................, neste ato representado pela ...............................................,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6D901988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4C306DFE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2. PROCEDIMENTO</w:t>
      </w:r>
    </w:p>
    <w:p w14:paraId="78F87F3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2.1 Este Termo de Execução Cultural é instrumento da modalidade de fomento à execução de ações culturais de que trata o inciso </w:t>
      </w:r>
      <w:r w:rsidR="00D90EA3">
        <w:rPr>
          <w:sz w:val="24"/>
          <w:szCs w:val="24"/>
          <w:highlight w:val="yellow"/>
        </w:rPr>
        <w:t>...................</w:t>
      </w:r>
      <w:r w:rsidR="00923B80" w:rsidRPr="00AF0865">
        <w:rPr>
          <w:sz w:val="24"/>
          <w:szCs w:val="24"/>
          <w:highlight w:val="yellow"/>
        </w:rPr>
        <w:t xml:space="preserve"> do art. 6</w:t>
      </w:r>
      <w:r w:rsidRPr="00AF0865">
        <w:rPr>
          <w:sz w:val="24"/>
          <w:szCs w:val="24"/>
          <w:highlight w:val="yellow"/>
        </w:rPr>
        <w:t xml:space="preserve"> do Decreto 11.453/2023</w:t>
      </w:r>
      <w:r w:rsidRPr="00AF0865">
        <w:rPr>
          <w:sz w:val="24"/>
          <w:szCs w:val="24"/>
        </w:rPr>
        <w:t>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4715657B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3. OBJETO</w:t>
      </w:r>
    </w:p>
    <w:p w14:paraId="1AE2E87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</w:t>
      </w:r>
      <w:r w:rsidRPr="00AF0865">
        <w:rPr>
          <w:color w:val="FF0000"/>
          <w:sz w:val="24"/>
          <w:szCs w:val="24"/>
        </w:rPr>
        <w:t>xxx/2023</w:t>
      </w:r>
      <w:r w:rsidRPr="00AF0865">
        <w:rPr>
          <w:sz w:val="24"/>
          <w:szCs w:val="24"/>
        </w:rPr>
        <w:t>.</w:t>
      </w:r>
    </w:p>
    <w:p w14:paraId="0DFBF8D7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16861604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4. RECURSOS FINANCEIROS </w:t>
      </w:r>
    </w:p>
    <w:p w14:paraId="31075CF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02871EF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14BBC765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02DD231F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789913EE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5. APLICAÇÃO DOS RECURSOS</w:t>
      </w:r>
    </w:p>
    <w:p w14:paraId="239E901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566415D0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6. OBRIGAÇÕES</w:t>
      </w:r>
    </w:p>
    <w:p w14:paraId="58A5B5FC" w14:textId="77777777" w:rsidR="00C13914" w:rsidRPr="00AF0865" w:rsidRDefault="00C13914">
      <w:pPr>
        <w:spacing w:after="100"/>
        <w:ind w:left="100"/>
        <w:jc w:val="both"/>
        <w:rPr>
          <w:b/>
          <w:sz w:val="24"/>
          <w:szCs w:val="24"/>
        </w:rPr>
      </w:pPr>
    </w:p>
    <w:p w14:paraId="68437430" w14:textId="77777777" w:rsidR="00C13914" w:rsidRPr="00AF0865" w:rsidRDefault="0098381C">
      <w:pPr>
        <w:spacing w:after="100"/>
        <w:ind w:left="100"/>
        <w:jc w:val="both"/>
        <w:rPr>
          <w:color w:val="FF0000"/>
          <w:sz w:val="24"/>
          <w:szCs w:val="24"/>
        </w:rPr>
      </w:pPr>
      <w:r w:rsidRPr="00D4174F">
        <w:rPr>
          <w:sz w:val="24"/>
          <w:szCs w:val="24"/>
          <w:highlight w:val="yellow"/>
        </w:rPr>
        <w:t>6.1 São obrigações da Secretaria Municipal de Cultura, Desporto e Turismo:</w:t>
      </w:r>
    </w:p>
    <w:p w14:paraId="7ECD4800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I) transferir os recursos ao(a)AGENTE CULTURAL; </w:t>
      </w:r>
    </w:p>
    <w:p w14:paraId="24501DC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V) adotar medidas saneadoras e corretivas quando houver inadimplemento;</w:t>
      </w:r>
    </w:p>
    <w:p w14:paraId="6D1D1CD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5710DFEE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6.2 São obrigações do(a) AGENTE CULTURAL: </w:t>
      </w:r>
    </w:p>
    <w:p w14:paraId="3D6B813B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I) executar a ação cultural aprovada; </w:t>
      </w:r>
    </w:p>
    <w:p w14:paraId="6049911E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V) prestar informações à Secretaria Municipal de Cultura, Desporto e Turismo, por meio de Relatório de Execução do Objeto entregue através do email: cultura@capaodoleao.rs.gov.br, apresentado no prazo máximo de 30 dias contados do término da vigência do termo de execução cultural;</w:t>
      </w:r>
    </w:p>
    <w:p w14:paraId="4C3FA35F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VI) atender a qualquer solicitação regular feita pela Secretaria Municipal de Cultura, Desporto e Turismo a contar do recebimento da notificação; </w:t>
      </w:r>
    </w:p>
    <w:p w14:paraId="406B3E7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6D47411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61996A4B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XI) executar a contrapartida conforme pactuado.</w:t>
      </w:r>
    </w:p>
    <w:p w14:paraId="4FBB7AB9" w14:textId="77777777" w:rsidR="00C13914" w:rsidRPr="00AF0865" w:rsidRDefault="00C13914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665FF7B4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7. PRESTAÇÃO DE INFOR</w:t>
      </w:r>
      <w:r w:rsidR="001E62C3">
        <w:rPr>
          <w:b/>
          <w:sz w:val="24"/>
          <w:szCs w:val="24"/>
        </w:rPr>
        <w:t xml:space="preserve">MAÇÕES </w:t>
      </w:r>
    </w:p>
    <w:p w14:paraId="0AAE8ED5" w14:textId="77777777" w:rsidR="00C13914" w:rsidRPr="00AF0865" w:rsidRDefault="00AA6AE5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98381C" w:rsidRPr="00AF0865">
        <w:rPr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AF0865" w:rsidRDefault="00AA6AE5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 w:rsidR="0098381C" w:rsidRPr="00AF0865">
        <w:rPr>
          <w:sz w:val="24"/>
          <w:szCs w:val="24"/>
        </w:rPr>
        <w:t xml:space="preserve"> Após o recebimento do processo enviado pelo agente públic</w:t>
      </w:r>
      <w:r>
        <w:rPr>
          <w:sz w:val="24"/>
          <w:szCs w:val="24"/>
        </w:rPr>
        <w:t>o de que trata o item 7.1</w:t>
      </w:r>
      <w:r w:rsidR="0098381C" w:rsidRPr="00AF0865">
        <w:rPr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83E2DE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AF0865" w:rsidRDefault="00D64403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7.3</w:t>
      </w:r>
      <w:r w:rsidR="0098381C" w:rsidRPr="00AF0865">
        <w:rPr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AF0865" w:rsidRDefault="00D64403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7.4</w:t>
      </w:r>
      <w:r w:rsidR="0098381C" w:rsidRPr="00AF0865">
        <w:rPr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AF0865" w:rsidRDefault="00E62CA0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7.4</w:t>
      </w:r>
      <w:r w:rsidR="0098381C" w:rsidRPr="00AF0865">
        <w:rPr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AF0865">
        <w:rPr>
          <w:sz w:val="24"/>
          <w:szCs w:val="24"/>
        </w:rPr>
        <w:t>I - comprovar que foram alcançados os resultados da ação cultural;</w:t>
      </w:r>
    </w:p>
    <w:p w14:paraId="523F12F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AF0865" w:rsidRDefault="00E62CA0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7.4</w:t>
      </w:r>
      <w:r w:rsidR="0098381C" w:rsidRPr="00AF0865">
        <w:rPr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AF0865" w:rsidRDefault="00E62CA0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7.4</w:t>
      </w:r>
      <w:r w:rsidR="0098381C" w:rsidRPr="00AF0865">
        <w:rPr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315FBC8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AF0865">
        <w:rPr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7.5</w:t>
      </w:r>
      <w:r w:rsidR="0098381C" w:rsidRPr="00AF0865">
        <w:rPr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quando não estiver comprovado o cumprimento do objeto, observados os procedimentos previstos no item 7.2; ou</w:t>
      </w:r>
    </w:p>
    <w:p w14:paraId="14CECF0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7.5</w:t>
      </w:r>
      <w:r w:rsidR="0098381C" w:rsidRPr="00AF0865">
        <w:rPr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7.6</w:t>
      </w:r>
      <w:r w:rsidR="0098381C" w:rsidRPr="00AF0865">
        <w:rPr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reprovação da prestação de informações, parcial ou total.</w:t>
      </w:r>
    </w:p>
    <w:p w14:paraId="67AE8540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7.7</w:t>
      </w:r>
      <w:r w:rsidR="0098381C" w:rsidRPr="00AF0865">
        <w:rPr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devolução parcial ou integral dos recursos ao erário;</w:t>
      </w:r>
    </w:p>
    <w:p w14:paraId="4442C65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apresentação de plano de ações compensatórias; ou</w:t>
      </w:r>
    </w:p>
    <w:p w14:paraId="50C09DE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7.7</w:t>
      </w:r>
      <w:r w:rsidR="0098381C" w:rsidRPr="00AF0865">
        <w:rPr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7.7</w:t>
      </w:r>
      <w:r w:rsidR="0098381C" w:rsidRPr="00AF0865">
        <w:rPr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7.7</w:t>
      </w:r>
      <w:r w:rsidR="0098381C" w:rsidRPr="00AF0865">
        <w:rPr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AF0865" w:rsidRDefault="004F6889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7.7</w:t>
      </w:r>
      <w:r w:rsidR="0098381C" w:rsidRPr="00AF0865">
        <w:rPr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212981F8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8. ALTERAÇÃO DO TERMO DE EXECUÇÃO CULTURAL</w:t>
      </w:r>
    </w:p>
    <w:p w14:paraId="506BCCC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8.1 A alteração do termo de execução cultural será formalizada por meio de termo aditivo.</w:t>
      </w:r>
    </w:p>
    <w:p w14:paraId="529BC54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8.2 A formalização de termo aditivo não será necessária nas seguintes hipóteses:</w:t>
      </w:r>
    </w:p>
    <w:p w14:paraId="3CEC56F0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51D011B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alteração do projeto sem modificação do valor global do instrumento e sem modificação substancial do objeto.</w:t>
      </w:r>
    </w:p>
    <w:p w14:paraId="3644CC8F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66E8357D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9. TITULARIDADE DE BENS</w:t>
      </w:r>
    </w:p>
    <w:p w14:paraId="7558E335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E179449" w14:textId="77777777" w:rsidR="00E4322A" w:rsidRPr="00AF0865" w:rsidRDefault="00E4322A">
      <w:pPr>
        <w:spacing w:after="100"/>
        <w:ind w:left="100"/>
        <w:jc w:val="both"/>
        <w:rPr>
          <w:sz w:val="24"/>
          <w:szCs w:val="24"/>
        </w:rPr>
      </w:pPr>
    </w:p>
    <w:p w14:paraId="59A07DE0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10. EXTINÇÃO DO TERMO DE EXECUÇÃO CULTURAL</w:t>
      </w:r>
    </w:p>
    <w:p w14:paraId="7D09CD8B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10.1 O presente Termo de Execução Cultural poderá ser:</w:t>
      </w:r>
    </w:p>
    <w:p w14:paraId="7C1F3F2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extinto por decurso de prazo;</w:t>
      </w:r>
    </w:p>
    <w:p w14:paraId="55C6F6DD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a) descumprimento injustificado de cláusula deste instrumento;</w:t>
      </w:r>
    </w:p>
    <w:p w14:paraId="327ECB7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b) irregularidade ou inexecução injustificada, ainda que parcial, do objeto, resultados ou metas pactuadas ;</w:t>
      </w:r>
    </w:p>
    <w:p w14:paraId="454F8B0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c) violação da legislação aplicável;</w:t>
      </w:r>
    </w:p>
    <w:p w14:paraId="1795C21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d) cometimento de falhas reiteradas na execução;</w:t>
      </w:r>
    </w:p>
    <w:p w14:paraId="6742F24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e) má administração de recursos públicos;</w:t>
      </w:r>
    </w:p>
    <w:p w14:paraId="0E562B93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0372FAA2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11. SANÇÕES</w:t>
      </w:r>
    </w:p>
    <w:p w14:paraId="6D05CDF9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20B6BDB4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1D986D65" w14:textId="77777777" w:rsidR="00C13914" w:rsidRPr="00EA0AC8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EA0AC8">
        <w:rPr>
          <w:b/>
          <w:sz w:val="24"/>
          <w:szCs w:val="24"/>
        </w:rPr>
        <w:t xml:space="preserve">12. MONITORAMENTO E CONTROLE DE RESULTADOS </w:t>
      </w:r>
    </w:p>
    <w:p w14:paraId="7BA98EB5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EA0AC8">
        <w:rPr>
          <w:sz w:val="24"/>
          <w:szCs w:val="24"/>
        </w:rPr>
        <w:t>12.1 O AGENTE CULTURAL está obrigado a fornecer Relatórios Parciais</w:t>
      </w:r>
      <w:r w:rsidR="00EA0AC8" w:rsidRPr="00EA0AC8">
        <w:rPr>
          <w:sz w:val="24"/>
          <w:szCs w:val="24"/>
        </w:rPr>
        <w:t xml:space="preserve"> da Execução do Projeto a cada 60 (sessent</w:t>
      </w:r>
      <w:r w:rsidRPr="00EA0AC8">
        <w:rPr>
          <w:sz w:val="24"/>
          <w:szCs w:val="24"/>
        </w:rPr>
        <w:t>a) dias a contar do recebimento dos recursos, através do e-mail</w:t>
      </w:r>
      <w:r w:rsidRPr="0030148F">
        <w:rPr>
          <w:sz w:val="24"/>
          <w:szCs w:val="24"/>
          <w:highlight w:val="yellow"/>
        </w:rPr>
        <w:t xml:space="preserve">: </w:t>
      </w:r>
      <w:r w:rsidR="00842428" w:rsidRPr="0030148F">
        <w:rPr>
          <w:sz w:val="24"/>
          <w:szCs w:val="24"/>
          <w:highlight w:val="yellow"/>
        </w:rPr>
        <w:t>..................</w:t>
      </w:r>
    </w:p>
    <w:p w14:paraId="32D4BFD9" w14:textId="77777777" w:rsidR="00842428" w:rsidRPr="00AF0865" w:rsidRDefault="00842428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26D0B8AE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13. VIGÊNCIA </w:t>
      </w:r>
    </w:p>
    <w:p w14:paraId="3049C4AD" w14:textId="77777777" w:rsidR="00C13914" w:rsidRPr="00AF0865" w:rsidRDefault="0098381C">
      <w:pPr>
        <w:spacing w:after="100"/>
        <w:ind w:left="100"/>
        <w:jc w:val="both"/>
        <w:rPr>
          <w:color w:val="FF0000"/>
          <w:sz w:val="24"/>
          <w:szCs w:val="24"/>
        </w:rPr>
      </w:pPr>
      <w:r w:rsidRPr="00AF0865">
        <w:rPr>
          <w:sz w:val="24"/>
          <w:szCs w:val="24"/>
        </w:rPr>
        <w:t xml:space="preserve">13.1 A vigência deste instrumento terá início na data de assinatura das partes, com duração de </w:t>
      </w:r>
      <w:r w:rsidRPr="00AF0865">
        <w:rPr>
          <w:color w:val="FF0000"/>
          <w:sz w:val="24"/>
          <w:szCs w:val="24"/>
        </w:rPr>
        <w:t>xxxxx</w:t>
      </w:r>
      <w:r w:rsidRPr="00AF0865">
        <w:rPr>
          <w:sz w:val="24"/>
          <w:szCs w:val="24"/>
        </w:rPr>
        <w:t>, podendo ser prorrogado por igual período mediante justificativa</w:t>
      </w:r>
      <w:r w:rsidRPr="00AF0865">
        <w:rPr>
          <w:color w:val="FF0000"/>
          <w:sz w:val="24"/>
          <w:szCs w:val="24"/>
        </w:rPr>
        <w:t>.</w:t>
      </w:r>
    </w:p>
    <w:p w14:paraId="190AF60B" w14:textId="77777777" w:rsidR="00C13914" w:rsidRPr="00AF0865" w:rsidRDefault="00C13914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548DCBA0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14. PUBLICAÇÃO </w:t>
      </w:r>
    </w:p>
    <w:p w14:paraId="5EC9ABD7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14.1 O Extrato do Termo de Execução Cultural será publicado no site www.capaodoleao.rs.gov.br.</w:t>
      </w:r>
    </w:p>
    <w:p w14:paraId="79D23477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10339F83" w14:textId="77777777"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15. FORO </w:t>
      </w:r>
    </w:p>
    <w:p w14:paraId="277B15D2" w14:textId="77777777"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15.1 Fica eleito o</w:t>
      </w:r>
      <w:r w:rsidR="003C19F3" w:rsidRPr="00AF0865">
        <w:rPr>
          <w:sz w:val="24"/>
          <w:szCs w:val="24"/>
        </w:rPr>
        <w:t xml:space="preserve"> </w:t>
      </w:r>
      <w:r w:rsidR="00593FED">
        <w:rPr>
          <w:sz w:val="24"/>
          <w:szCs w:val="24"/>
          <w:highlight w:val="yellow"/>
        </w:rPr>
        <w:t xml:space="preserve">Foro de </w:t>
      </w:r>
      <w:r w:rsidR="00593FED">
        <w:rPr>
          <w:sz w:val="24"/>
          <w:szCs w:val="24"/>
        </w:rPr>
        <w:t>........................................</w:t>
      </w:r>
      <w:r w:rsidRPr="00AF0865">
        <w:rPr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14:paraId="13AD9681" w14:textId="77777777" w:rsidR="00C13914" w:rsidRPr="00AF0865" w:rsidRDefault="0098381C">
      <w:pPr>
        <w:spacing w:after="100"/>
        <w:ind w:left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LOCAL, [INDICAR DIA, MÊS E ANO].</w:t>
      </w:r>
    </w:p>
    <w:p w14:paraId="057395DA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3E488E82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008FE18E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Pelo órgão:</w:t>
      </w:r>
    </w:p>
    <w:p w14:paraId="2ACCAD46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Município de</w:t>
      </w:r>
    </w:p>
    <w:p w14:paraId="0920221D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30C95CAF" w14:textId="77777777" w:rsidR="00C13914" w:rsidRPr="00AF0865" w:rsidRDefault="00C13914">
      <w:pPr>
        <w:spacing w:after="100"/>
        <w:jc w:val="center"/>
        <w:rPr>
          <w:sz w:val="24"/>
          <w:szCs w:val="24"/>
        </w:rPr>
      </w:pPr>
    </w:p>
    <w:p w14:paraId="37F572DD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Pelo Agente Cultural:</w:t>
      </w:r>
    </w:p>
    <w:p w14:paraId="5E445CD7" w14:textId="77777777"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[NOME DO AGENTE CULTURAL]</w:t>
      </w:r>
    </w:p>
    <w:p w14:paraId="7FAA9073" w14:textId="77777777" w:rsidR="00AF0865" w:rsidRPr="00AF0865" w:rsidRDefault="00AF0865">
      <w:pPr>
        <w:spacing w:after="100"/>
        <w:jc w:val="center"/>
        <w:rPr>
          <w:sz w:val="24"/>
          <w:szCs w:val="24"/>
        </w:rPr>
      </w:pPr>
    </w:p>
    <w:sectPr w:rsidR="00AF0865" w:rsidRPr="00AF0865" w:rsidSect="00C139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14"/>
    <w:rsid w:val="001B258F"/>
    <w:rsid w:val="001E62C3"/>
    <w:rsid w:val="0030148F"/>
    <w:rsid w:val="00350894"/>
    <w:rsid w:val="003A5179"/>
    <w:rsid w:val="003C19F3"/>
    <w:rsid w:val="00435FD2"/>
    <w:rsid w:val="004F6889"/>
    <w:rsid w:val="00593FED"/>
    <w:rsid w:val="00636483"/>
    <w:rsid w:val="00842428"/>
    <w:rsid w:val="00923B80"/>
    <w:rsid w:val="0098381C"/>
    <w:rsid w:val="00AA6AE5"/>
    <w:rsid w:val="00AB73CD"/>
    <w:rsid w:val="00AF0865"/>
    <w:rsid w:val="00B00820"/>
    <w:rsid w:val="00BC52F4"/>
    <w:rsid w:val="00BF5A18"/>
    <w:rsid w:val="00C13914"/>
    <w:rsid w:val="00D4174F"/>
    <w:rsid w:val="00D64403"/>
    <w:rsid w:val="00D90EA3"/>
    <w:rsid w:val="00E4322A"/>
    <w:rsid w:val="00E62CA0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  <w15:docId w15:val="{91911F4E-A58F-4905-BA68-A0D991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2472</Words>
  <Characters>13353</Characters>
  <Application>Microsoft Office Word</Application>
  <DocSecurity>0</DocSecurity>
  <Lines>111</Lines>
  <Paragraphs>31</Paragraphs>
  <ScaleCrop>false</ScaleCrop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2023-10-30T11:58:00Z</dcterms:created>
  <dcterms:modified xsi:type="dcterms:W3CDTF">2023-10-30T11:58:00Z</dcterms:modified>
</cp:coreProperties>
</file>